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1D" w:rsidRPr="000D59AE" w:rsidRDefault="003A621D" w:rsidP="003A621D">
      <w:pPr>
        <w:pStyle w:val="Textoindependiente"/>
        <w:rPr>
          <w:strike/>
        </w:rPr>
      </w:pPr>
      <w:bookmarkStart w:id="0" w:name="_GoBack"/>
      <w:bookmarkEnd w:id="0"/>
    </w:p>
    <w:p w:rsidR="008F399E" w:rsidRDefault="008F399E" w:rsidP="003A621D">
      <w:pPr>
        <w:pStyle w:val="Textoindependiente"/>
      </w:pPr>
    </w:p>
    <w:p w:rsidR="00363269" w:rsidRDefault="00363269" w:rsidP="003A621D">
      <w:pPr>
        <w:pStyle w:val="Textoindependiente"/>
      </w:pPr>
    </w:p>
    <w:p w:rsidR="00363269" w:rsidRDefault="00363269" w:rsidP="003A621D">
      <w:pPr>
        <w:pStyle w:val="Textoindependiente"/>
      </w:pPr>
    </w:p>
    <w:p w:rsidR="003A621D" w:rsidRPr="003B303F" w:rsidRDefault="007028E2" w:rsidP="003A621D">
      <w:pPr>
        <w:pStyle w:val="Textoindependiente"/>
        <w:rPr>
          <w:b w:val="0"/>
          <w:sz w:val="24"/>
          <w:szCs w:val="24"/>
          <w:lang w:val="ca-ES"/>
        </w:rPr>
      </w:pPr>
      <w:r w:rsidRPr="003B303F">
        <w:rPr>
          <w:b w:val="0"/>
          <w:sz w:val="24"/>
          <w:szCs w:val="24"/>
          <w:lang w:val="ca-ES"/>
        </w:rPr>
        <w:t>CONTRACTE ASSISTENCIAL A GENT GRAN PER A ESTABLIMENTS RESIDENCIALS DE GENT GRAN D’ACORD AMB L’ARTICLE 18.7, DEL DECRET 284/1996, DE 23 DE JULIOL, DE REGULACIÓ DEL SISTEMA CATALÀ DE SERVEIS SOCIALS, MODIFICAT PEL DECRET 176/2000, DE 15 DE MAIG</w:t>
      </w:r>
    </w:p>
    <w:p w:rsidR="003A621D" w:rsidRPr="003B303F" w:rsidRDefault="003A621D" w:rsidP="003A621D">
      <w:pPr>
        <w:pStyle w:val="Ttulo2"/>
        <w:jc w:val="both"/>
        <w:rPr>
          <w:rFonts w:ascii="Times New Roman" w:hAnsi="Times New Roman"/>
          <w:bCs/>
          <w:i w:val="0"/>
          <w:smallCaps/>
          <w:sz w:val="24"/>
          <w:szCs w:val="24"/>
        </w:rPr>
      </w:pPr>
      <w:r w:rsidRPr="003B303F">
        <w:rPr>
          <w:rFonts w:ascii="Times New Roman" w:hAnsi="Times New Roman"/>
          <w:bCs/>
          <w:i w:val="0"/>
          <w:smallCaps/>
          <w:sz w:val="24"/>
          <w:szCs w:val="24"/>
        </w:rPr>
        <w:t>Reunits</w:t>
      </w:r>
    </w:p>
    <w:p w:rsidR="008F399E" w:rsidRPr="003B303F" w:rsidRDefault="008F399E" w:rsidP="003A621D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3A621D" w:rsidRDefault="007028E2" w:rsidP="003B303F">
      <w:pPr>
        <w:jc w:val="both"/>
        <w:rPr>
          <w:sz w:val="24"/>
          <w:szCs w:val="24"/>
          <w:lang w:val="ca-ES"/>
        </w:rPr>
      </w:pPr>
      <w:r w:rsidRPr="003B303F">
        <w:rPr>
          <w:sz w:val="24"/>
          <w:szCs w:val="24"/>
          <w:lang w:val="ca-ES"/>
        </w:rPr>
        <w:t xml:space="preserve">D’una </w:t>
      </w:r>
      <w:r w:rsidR="003B303F">
        <w:rPr>
          <w:sz w:val="24"/>
          <w:szCs w:val="24"/>
          <w:lang w:val="ca-ES"/>
        </w:rPr>
        <w:t>p</w:t>
      </w:r>
      <w:r w:rsidRPr="003B303F">
        <w:rPr>
          <w:sz w:val="24"/>
          <w:szCs w:val="24"/>
          <w:lang w:val="ca-ES"/>
        </w:rPr>
        <w:t xml:space="preserve">art, </w:t>
      </w:r>
      <w:r w:rsidR="003B303F">
        <w:rPr>
          <w:sz w:val="24"/>
          <w:szCs w:val="24"/>
          <w:lang w:val="ca-ES"/>
        </w:rPr>
        <w:t xml:space="preserve"> l</w:t>
      </w:r>
      <w:r w:rsidRPr="003B303F">
        <w:rPr>
          <w:sz w:val="24"/>
          <w:szCs w:val="24"/>
          <w:lang w:val="ca-ES"/>
        </w:rPr>
        <w:t>a</w:t>
      </w:r>
      <w:r w:rsidR="001A63B8" w:rsidRPr="003B303F">
        <w:rPr>
          <w:sz w:val="24"/>
          <w:szCs w:val="24"/>
          <w:lang w:val="ca-ES"/>
        </w:rPr>
        <w:t xml:space="preserve"> Sra. S</w:t>
      </w:r>
      <w:r w:rsidR="003B303F">
        <w:rPr>
          <w:sz w:val="24"/>
          <w:szCs w:val="24"/>
          <w:lang w:val="ca-ES"/>
        </w:rPr>
        <w:t>ANDRA</w:t>
      </w:r>
      <w:r w:rsidR="001A63B8" w:rsidRPr="003B303F">
        <w:rPr>
          <w:sz w:val="24"/>
          <w:szCs w:val="24"/>
          <w:lang w:val="ca-ES"/>
        </w:rPr>
        <w:t xml:space="preserve"> P</w:t>
      </w:r>
      <w:r w:rsidR="003B303F">
        <w:rPr>
          <w:sz w:val="24"/>
          <w:szCs w:val="24"/>
          <w:lang w:val="ca-ES"/>
        </w:rPr>
        <w:t>RIETO</w:t>
      </w:r>
      <w:r w:rsidR="001A63B8" w:rsidRPr="003B303F">
        <w:rPr>
          <w:sz w:val="24"/>
          <w:szCs w:val="24"/>
          <w:lang w:val="ca-ES"/>
        </w:rPr>
        <w:t xml:space="preserve"> C</w:t>
      </w:r>
      <w:r w:rsidR="003B303F">
        <w:rPr>
          <w:sz w:val="24"/>
          <w:szCs w:val="24"/>
          <w:lang w:val="ca-ES"/>
        </w:rPr>
        <w:t>ONINGS</w:t>
      </w:r>
      <w:r w:rsidRPr="003B303F">
        <w:rPr>
          <w:sz w:val="24"/>
          <w:szCs w:val="24"/>
          <w:lang w:val="ca-ES"/>
        </w:rPr>
        <w:t>,</w:t>
      </w:r>
      <w:r w:rsidR="001A63B8" w:rsidRPr="003B303F">
        <w:rPr>
          <w:sz w:val="24"/>
          <w:szCs w:val="24"/>
          <w:lang w:val="ca-ES"/>
        </w:rPr>
        <w:t xml:space="preserve"> </w:t>
      </w:r>
      <w:r w:rsidR="003B303F">
        <w:rPr>
          <w:sz w:val="24"/>
          <w:szCs w:val="24"/>
          <w:lang w:val="ca-ES"/>
        </w:rPr>
        <w:t>m</w:t>
      </w:r>
      <w:r w:rsidR="001A63B8" w:rsidRPr="003B303F">
        <w:rPr>
          <w:sz w:val="24"/>
          <w:szCs w:val="24"/>
          <w:lang w:val="ca-ES"/>
        </w:rPr>
        <w:t xml:space="preserve">ajor </w:t>
      </w:r>
      <w:r w:rsidR="003B303F">
        <w:rPr>
          <w:sz w:val="24"/>
          <w:szCs w:val="24"/>
          <w:lang w:val="ca-ES"/>
        </w:rPr>
        <w:t>d</w:t>
      </w:r>
      <w:r w:rsidR="001A63B8" w:rsidRPr="003B303F">
        <w:rPr>
          <w:sz w:val="24"/>
          <w:szCs w:val="24"/>
          <w:lang w:val="ca-ES"/>
        </w:rPr>
        <w:t xml:space="preserve">’edat, </w:t>
      </w:r>
      <w:r w:rsidR="003B303F">
        <w:rPr>
          <w:sz w:val="24"/>
          <w:szCs w:val="24"/>
          <w:lang w:val="ca-ES"/>
        </w:rPr>
        <w:t>a</w:t>
      </w:r>
      <w:r w:rsidR="001A63B8" w:rsidRPr="003B303F">
        <w:rPr>
          <w:sz w:val="24"/>
          <w:szCs w:val="24"/>
          <w:lang w:val="ca-ES"/>
        </w:rPr>
        <w:t>mb D</w:t>
      </w:r>
      <w:r w:rsidR="003B303F">
        <w:rPr>
          <w:sz w:val="24"/>
          <w:szCs w:val="24"/>
          <w:lang w:val="ca-ES"/>
        </w:rPr>
        <w:t>NI</w:t>
      </w:r>
      <w:r w:rsidR="001A63B8" w:rsidRPr="003B303F">
        <w:rPr>
          <w:sz w:val="24"/>
          <w:szCs w:val="24"/>
          <w:lang w:val="ca-ES"/>
        </w:rPr>
        <w:t xml:space="preserve"> 45</w:t>
      </w:r>
      <w:r w:rsidR="003B303F">
        <w:rPr>
          <w:sz w:val="24"/>
          <w:szCs w:val="24"/>
          <w:lang w:val="ca-ES"/>
        </w:rPr>
        <w:t>.</w:t>
      </w:r>
      <w:r w:rsidR="001A63B8" w:rsidRPr="003B303F">
        <w:rPr>
          <w:sz w:val="24"/>
          <w:szCs w:val="24"/>
          <w:lang w:val="ca-ES"/>
        </w:rPr>
        <w:t>471</w:t>
      </w:r>
      <w:r w:rsidR="003B303F">
        <w:rPr>
          <w:sz w:val="24"/>
          <w:szCs w:val="24"/>
          <w:lang w:val="ca-ES"/>
        </w:rPr>
        <w:t>.</w:t>
      </w:r>
      <w:r w:rsidR="001A63B8" w:rsidRPr="003B303F">
        <w:rPr>
          <w:sz w:val="24"/>
          <w:szCs w:val="24"/>
          <w:lang w:val="ca-ES"/>
        </w:rPr>
        <w:t>403- N</w:t>
      </w:r>
      <w:r w:rsidRPr="003B303F">
        <w:rPr>
          <w:sz w:val="24"/>
          <w:szCs w:val="24"/>
          <w:lang w:val="ca-ES"/>
        </w:rPr>
        <w:t xml:space="preserve">, </w:t>
      </w:r>
      <w:r w:rsidR="003B303F">
        <w:rPr>
          <w:sz w:val="24"/>
          <w:szCs w:val="24"/>
          <w:lang w:val="ca-ES"/>
        </w:rPr>
        <w:t>q</w:t>
      </w:r>
      <w:r w:rsidRPr="003B303F">
        <w:rPr>
          <w:sz w:val="24"/>
          <w:szCs w:val="24"/>
          <w:lang w:val="ca-ES"/>
        </w:rPr>
        <w:t>u</w:t>
      </w:r>
      <w:r w:rsidR="003B303F">
        <w:rPr>
          <w:sz w:val="24"/>
          <w:szCs w:val="24"/>
          <w:lang w:val="ca-ES"/>
        </w:rPr>
        <w:t>i</w:t>
      </w:r>
      <w:r w:rsidRPr="003B303F">
        <w:rPr>
          <w:sz w:val="24"/>
          <w:szCs w:val="24"/>
          <w:lang w:val="ca-ES"/>
        </w:rPr>
        <w:t xml:space="preserve"> </w:t>
      </w:r>
      <w:r w:rsidR="003B303F">
        <w:rPr>
          <w:sz w:val="24"/>
          <w:szCs w:val="24"/>
          <w:lang w:val="ca-ES"/>
        </w:rPr>
        <w:t>a</w:t>
      </w:r>
      <w:r w:rsidRPr="003B303F">
        <w:rPr>
          <w:sz w:val="24"/>
          <w:szCs w:val="24"/>
          <w:lang w:val="ca-ES"/>
        </w:rPr>
        <w:t xml:space="preserve">ctua </w:t>
      </w:r>
      <w:r w:rsidR="003B303F">
        <w:rPr>
          <w:sz w:val="24"/>
          <w:szCs w:val="24"/>
          <w:lang w:val="ca-ES"/>
        </w:rPr>
        <w:t>c</w:t>
      </w:r>
      <w:r w:rsidRPr="003B303F">
        <w:rPr>
          <w:sz w:val="24"/>
          <w:szCs w:val="24"/>
          <w:lang w:val="ca-ES"/>
        </w:rPr>
        <w:t xml:space="preserve">om </w:t>
      </w:r>
      <w:r w:rsidR="003B303F">
        <w:rPr>
          <w:sz w:val="24"/>
          <w:szCs w:val="24"/>
          <w:lang w:val="ca-ES"/>
        </w:rPr>
        <w:t>a</w:t>
      </w:r>
      <w:r w:rsidRPr="003B303F">
        <w:rPr>
          <w:sz w:val="24"/>
          <w:szCs w:val="24"/>
          <w:lang w:val="ca-ES"/>
        </w:rPr>
        <w:t xml:space="preserve"> Directora </w:t>
      </w:r>
      <w:r w:rsidR="003B303F">
        <w:rPr>
          <w:sz w:val="24"/>
          <w:szCs w:val="24"/>
          <w:lang w:val="ca-ES"/>
        </w:rPr>
        <w:t>d</w:t>
      </w:r>
      <w:r w:rsidRPr="003B303F">
        <w:rPr>
          <w:sz w:val="24"/>
          <w:szCs w:val="24"/>
          <w:lang w:val="ca-ES"/>
        </w:rPr>
        <w:t xml:space="preserve">el </w:t>
      </w:r>
      <w:r w:rsidR="003B303F">
        <w:rPr>
          <w:sz w:val="24"/>
          <w:szCs w:val="24"/>
          <w:lang w:val="ca-ES"/>
        </w:rPr>
        <w:t>c</w:t>
      </w:r>
      <w:r w:rsidRPr="003B303F">
        <w:rPr>
          <w:sz w:val="24"/>
          <w:szCs w:val="24"/>
          <w:lang w:val="ca-ES"/>
        </w:rPr>
        <w:t xml:space="preserve">entre, </w:t>
      </w:r>
      <w:r w:rsidR="003B303F">
        <w:rPr>
          <w:sz w:val="24"/>
          <w:szCs w:val="24"/>
          <w:lang w:val="ca-ES"/>
        </w:rPr>
        <w:t>e</w:t>
      </w:r>
      <w:r w:rsidRPr="003B303F">
        <w:rPr>
          <w:sz w:val="24"/>
          <w:szCs w:val="24"/>
          <w:lang w:val="ca-ES"/>
        </w:rPr>
        <w:t xml:space="preserve">n </w:t>
      </w:r>
      <w:r w:rsidR="003B303F">
        <w:rPr>
          <w:sz w:val="24"/>
          <w:szCs w:val="24"/>
          <w:lang w:val="ca-ES"/>
        </w:rPr>
        <w:t>n</w:t>
      </w:r>
      <w:r w:rsidRPr="003B303F">
        <w:rPr>
          <w:sz w:val="24"/>
          <w:szCs w:val="24"/>
          <w:lang w:val="ca-ES"/>
        </w:rPr>
        <w:t xml:space="preserve">om </w:t>
      </w:r>
      <w:r w:rsidR="003B303F">
        <w:rPr>
          <w:sz w:val="24"/>
          <w:szCs w:val="24"/>
          <w:lang w:val="ca-ES"/>
        </w:rPr>
        <w:t>i r</w:t>
      </w:r>
      <w:r w:rsidRPr="003B303F">
        <w:rPr>
          <w:sz w:val="24"/>
          <w:szCs w:val="24"/>
          <w:lang w:val="ca-ES"/>
        </w:rPr>
        <w:t xml:space="preserve">epresentació </w:t>
      </w:r>
      <w:r w:rsidR="003B303F">
        <w:rPr>
          <w:sz w:val="24"/>
          <w:szCs w:val="24"/>
          <w:lang w:val="ca-ES"/>
        </w:rPr>
        <w:t>d</w:t>
      </w:r>
      <w:r w:rsidRPr="003B303F">
        <w:rPr>
          <w:sz w:val="24"/>
          <w:szCs w:val="24"/>
          <w:lang w:val="ca-ES"/>
        </w:rPr>
        <w:t xml:space="preserve">e </w:t>
      </w:r>
      <w:r w:rsidR="003B303F">
        <w:rPr>
          <w:sz w:val="24"/>
          <w:szCs w:val="24"/>
          <w:lang w:val="ca-ES"/>
        </w:rPr>
        <w:t>l</w:t>
      </w:r>
      <w:r w:rsidRPr="003B303F">
        <w:rPr>
          <w:sz w:val="24"/>
          <w:szCs w:val="24"/>
          <w:lang w:val="ca-ES"/>
        </w:rPr>
        <w:t xml:space="preserve">a </w:t>
      </w:r>
      <w:r w:rsidR="003B303F">
        <w:rPr>
          <w:sz w:val="24"/>
          <w:szCs w:val="24"/>
          <w:lang w:val="ca-ES"/>
        </w:rPr>
        <w:t>s</w:t>
      </w:r>
      <w:r w:rsidR="00D04259" w:rsidRPr="003B303F">
        <w:rPr>
          <w:sz w:val="24"/>
          <w:szCs w:val="24"/>
          <w:lang w:val="ca-ES"/>
        </w:rPr>
        <w:t xml:space="preserve">ocietat </w:t>
      </w:r>
      <w:r w:rsidR="003B303F">
        <w:rPr>
          <w:sz w:val="24"/>
          <w:szCs w:val="24"/>
          <w:lang w:val="ca-ES"/>
        </w:rPr>
        <w:t>m</w:t>
      </w:r>
      <w:r w:rsidR="00D04259" w:rsidRPr="003B303F">
        <w:rPr>
          <w:sz w:val="24"/>
          <w:szCs w:val="24"/>
          <w:lang w:val="ca-ES"/>
        </w:rPr>
        <w:t xml:space="preserve">ercantil </w:t>
      </w:r>
      <w:r w:rsidR="003B303F">
        <w:rPr>
          <w:sz w:val="24"/>
          <w:szCs w:val="24"/>
          <w:lang w:val="ca-ES"/>
        </w:rPr>
        <w:t>AVIS DELVALLES</w:t>
      </w:r>
      <w:r w:rsidR="00D04259" w:rsidRPr="003B303F">
        <w:rPr>
          <w:sz w:val="24"/>
          <w:szCs w:val="24"/>
          <w:lang w:val="ca-ES"/>
        </w:rPr>
        <w:t xml:space="preserve">, S.L., </w:t>
      </w:r>
      <w:r w:rsidR="003B303F">
        <w:rPr>
          <w:sz w:val="24"/>
          <w:szCs w:val="24"/>
          <w:lang w:val="ca-ES"/>
        </w:rPr>
        <w:t>a</w:t>
      </w:r>
      <w:r w:rsidR="00D04259" w:rsidRPr="003B303F">
        <w:rPr>
          <w:sz w:val="24"/>
          <w:szCs w:val="24"/>
          <w:lang w:val="ca-ES"/>
        </w:rPr>
        <w:t xml:space="preserve">mb </w:t>
      </w:r>
      <w:r w:rsidR="003B303F">
        <w:rPr>
          <w:sz w:val="24"/>
          <w:szCs w:val="24"/>
          <w:lang w:val="ca-ES"/>
        </w:rPr>
        <w:t>CIF</w:t>
      </w:r>
      <w:r w:rsidR="00D04259" w:rsidRPr="003B303F">
        <w:rPr>
          <w:sz w:val="24"/>
          <w:szCs w:val="24"/>
          <w:lang w:val="ca-ES"/>
        </w:rPr>
        <w:t xml:space="preserve"> B-</w:t>
      </w:r>
      <w:r w:rsidR="003B303F">
        <w:rPr>
          <w:sz w:val="24"/>
          <w:szCs w:val="24"/>
          <w:lang w:val="ca-ES"/>
        </w:rPr>
        <w:t>66753997</w:t>
      </w:r>
      <w:r w:rsidRPr="003B303F">
        <w:rPr>
          <w:sz w:val="24"/>
          <w:szCs w:val="24"/>
          <w:lang w:val="ca-ES"/>
        </w:rPr>
        <w:t xml:space="preserve">, </w:t>
      </w:r>
      <w:r w:rsidR="003B303F">
        <w:rPr>
          <w:sz w:val="24"/>
          <w:szCs w:val="24"/>
          <w:lang w:val="ca-ES"/>
        </w:rPr>
        <w:t>t</w:t>
      </w:r>
      <w:r w:rsidRPr="003B303F">
        <w:rPr>
          <w:sz w:val="24"/>
          <w:szCs w:val="24"/>
          <w:lang w:val="ca-ES"/>
        </w:rPr>
        <w:t xml:space="preserve">itular </w:t>
      </w:r>
      <w:r w:rsidR="003B303F">
        <w:rPr>
          <w:sz w:val="24"/>
          <w:szCs w:val="24"/>
          <w:lang w:val="ca-ES"/>
        </w:rPr>
        <w:t>d</w:t>
      </w:r>
      <w:r w:rsidR="00D04259" w:rsidRPr="003B303F">
        <w:rPr>
          <w:sz w:val="24"/>
          <w:szCs w:val="24"/>
          <w:lang w:val="ca-ES"/>
        </w:rPr>
        <w:t xml:space="preserve">e </w:t>
      </w:r>
      <w:r w:rsidR="003B303F">
        <w:rPr>
          <w:sz w:val="24"/>
          <w:szCs w:val="24"/>
          <w:lang w:val="ca-ES"/>
        </w:rPr>
        <w:t>la residència AVIS DELVALLES</w:t>
      </w:r>
      <w:r w:rsidR="00D04259" w:rsidRPr="003B303F">
        <w:rPr>
          <w:sz w:val="24"/>
          <w:szCs w:val="24"/>
          <w:lang w:val="ca-ES"/>
        </w:rPr>
        <w:t xml:space="preserve">, </w:t>
      </w:r>
      <w:r w:rsidR="003B303F">
        <w:rPr>
          <w:sz w:val="24"/>
          <w:szCs w:val="24"/>
          <w:lang w:val="ca-ES"/>
        </w:rPr>
        <w:t>amb domicili social a L’Hospitalet de Llobregat, carrer Independència, núm. 92, baixos, i</w:t>
      </w:r>
      <w:r w:rsidRPr="003B303F">
        <w:rPr>
          <w:sz w:val="24"/>
          <w:szCs w:val="24"/>
          <w:lang w:val="ca-ES"/>
        </w:rPr>
        <w:t xml:space="preserve"> </w:t>
      </w:r>
      <w:r w:rsidR="003B303F">
        <w:rPr>
          <w:sz w:val="24"/>
          <w:szCs w:val="24"/>
          <w:lang w:val="ca-ES"/>
        </w:rPr>
        <w:t>i</w:t>
      </w:r>
      <w:r w:rsidRPr="003B303F">
        <w:rPr>
          <w:sz w:val="24"/>
          <w:szCs w:val="24"/>
          <w:lang w:val="ca-ES"/>
        </w:rPr>
        <w:t xml:space="preserve">nscrita </w:t>
      </w:r>
      <w:r w:rsidR="003B303F">
        <w:rPr>
          <w:sz w:val="24"/>
          <w:szCs w:val="24"/>
          <w:lang w:val="ca-ES"/>
        </w:rPr>
        <w:t>c</w:t>
      </w:r>
      <w:r w:rsidRPr="003B303F">
        <w:rPr>
          <w:sz w:val="24"/>
          <w:szCs w:val="24"/>
          <w:lang w:val="ca-ES"/>
        </w:rPr>
        <w:t xml:space="preserve">om </w:t>
      </w:r>
      <w:r w:rsidR="003B303F">
        <w:rPr>
          <w:sz w:val="24"/>
          <w:szCs w:val="24"/>
          <w:lang w:val="ca-ES"/>
        </w:rPr>
        <w:t>a</w:t>
      </w:r>
      <w:r w:rsidRPr="003B303F">
        <w:rPr>
          <w:sz w:val="24"/>
          <w:szCs w:val="24"/>
          <w:lang w:val="ca-ES"/>
        </w:rPr>
        <w:t xml:space="preserve"> Servei </w:t>
      </w:r>
      <w:r w:rsidR="003B303F">
        <w:rPr>
          <w:sz w:val="24"/>
          <w:szCs w:val="24"/>
          <w:lang w:val="ca-ES"/>
        </w:rPr>
        <w:t>d</w:t>
      </w:r>
      <w:r w:rsidRPr="003B303F">
        <w:rPr>
          <w:sz w:val="24"/>
          <w:szCs w:val="24"/>
          <w:lang w:val="ca-ES"/>
        </w:rPr>
        <w:t>e Residència Assistida</w:t>
      </w:r>
      <w:r w:rsidR="003B303F">
        <w:rPr>
          <w:sz w:val="24"/>
          <w:szCs w:val="24"/>
          <w:lang w:val="ca-ES"/>
        </w:rPr>
        <w:t xml:space="preserve"> (en endavant LA RESIDÈNCIA)</w:t>
      </w:r>
      <w:r w:rsidR="004F7FC7">
        <w:rPr>
          <w:sz w:val="24"/>
          <w:szCs w:val="24"/>
          <w:lang w:val="ca-ES"/>
        </w:rPr>
        <w:t>.</w:t>
      </w:r>
    </w:p>
    <w:p w:rsidR="004F7FC7" w:rsidRDefault="004F7FC7" w:rsidP="003B303F">
      <w:pPr>
        <w:jc w:val="both"/>
        <w:rPr>
          <w:sz w:val="24"/>
          <w:szCs w:val="24"/>
          <w:lang w:val="ca-ES"/>
        </w:rPr>
      </w:pPr>
    </w:p>
    <w:p w:rsidR="003A621D" w:rsidRPr="00D26B1F" w:rsidRDefault="004F7FC7" w:rsidP="004F7FC7">
      <w:pPr>
        <w:jc w:val="both"/>
        <w:rPr>
          <w:rStyle w:val="nfasis"/>
          <w:i w:val="0"/>
          <w:iCs w:val="0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I d’altre part el/la Sr./Sra. </w:t>
      </w:r>
      <w:r w:rsidR="00EF07B5">
        <w:rPr>
          <w:sz w:val="24"/>
          <w:szCs w:val="24"/>
          <w:lang w:val="ca-ES"/>
        </w:rPr>
        <w:t>FERNANDO HITAR HERVAS</w:t>
      </w:r>
      <w:r>
        <w:rPr>
          <w:sz w:val="24"/>
          <w:szCs w:val="24"/>
          <w:lang w:val="ca-ES"/>
        </w:rPr>
        <w:t xml:space="preserve">, major d’edat, amb DNI número </w:t>
      </w:r>
      <w:r w:rsidR="00EF07B5">
        <w:rPr>
          <w:sz w:val="24"/>
          <w:szCs w:val="24"/>
          <w:lang w:val="ca-ES"/>
        </w:rPr>
        <w:t>04</w:t>
      </w:r>
      <w:r w:rsidR="003F129E">
        <w:rPr>
          <w:sz w:val="24"/>
          <w:szCs w:val="24"/>
          <w:lang w:val="ca-ES"/>
        </w:rPr>
        <w:t>.</w:t>
      </w:r>
      <w:r w:rsidR="00EF07B5">
        <w:rPr>
          <w:sz w:val="24"/>
          <w:szCs w:val="24"/>
          <w:lang w:val="ca-ES"/>
        </w:rPr>
        <w:t>992</w:t>
      </w:r>
      <w:r w:rsidR="003F129E">
        <w:rPr>
          <w:sz w:val="24"/>
          <w:szCs w:val="24"/>
          <w:lang w:val="ca-ES"/>
        </w:rPr>
        <w:t>.</w:t>
      </w:r>
      <w:r w:rsidR="00A50CAC">
        <w:rPr>
          <w:sz w:val="24"/>
          <w:szCs w:val="24"/>
          <w:lang w:val="ca-ES"/>
        </w:rPr>
        <w:t>121</w:t>
      </w:r>
      <w:r w:rsidR="003F129E">
        <w:rPr>
          <w:sz w:val="24"/>
          <w:szCs w:val="24"/>
          <w:lang w:val="ca-ES"/>
        </w:rPr>
        <w:t>-</w:t>
      </w:r>
      <w:r w:rsidR="00EF07B5">
        <w:rPr>
          <w:sz w:val="24"/>
          <w:szCs w:val="24"/>
          <w:lang w:val="ca-ES"/>
        </w:rPr>
        <w:t>V</w:t>
      </w:r>
      <w:r>
        <w:rPr>
          <w:sz w:val="24"/>
          <w:szCs w:val="24"/>
          <w:lang w:val="ca-ES"/>
        </w:rPr>
        <w:t xml:space="preserve">, amb domicili a </w:t>
      </w:r>
      <w:r w:rsidR="00EF07B5">
        <w:rPr>
          <w:sz w:val="24"/>
          <w:szCs w:val="24"/>
          <w:lang w:val="ca-ES"/>
        </w:rPr>
        <w:t>Sabadell</w:t>
      </w:r>
      <w:r>
        <w:rPr>
          <w:sz w:val="24"/>
          <w:szCs w:val="24"/>
          <w:lang w:val="ca-ES"/>
        </w:rPr>
        <w:t xml:space="preserve">, carrer </w:t>
      </w:r>
      <w:r w:rsidR="00EF07B5">
        <w:rPr>
          <w:sz w:val="24"/>
          <w:szCs w:val="24"/>
          <w:lang w:val="ca-ES"/>
        </w:rPr>
        <w:t>Dinamarca</w:t>
      </w:r>
      <w:r w:rsidR="00A50CAC">
        <w:rPr>
          <w:sz w:val="24"/>
          <w:szCs w:val="24"/>
          <w:lang w:val="ca-ES"/>
        </w:rPr>
        <w:t xml:space="preserve">, </w:t>
      </w:r>
      <w:r w:rsidR="00EF07B5">
        <w:rPr>
          <w:sz w:val="24"/>
          <w:szCs w:val="24"/>
          <w:lang w:val="ca-ES"/>
        </w:rPr>
        <w:t xml:space="preserve"> </w:t>
      </w:r>
      <w:r w:rsidR="00A50CAC">
        <w:rPr>
          <w:sz w:val="24"/>
          <w:szCs w:val="24"/>
          <w:lang w:val="ca-ES"/>
        </w:rPr>
        <w:t xml:space="preserve">núm. </w:t>
      </w:r>
      <w:r w:rsidR="00EF07B5">
        <w:rPr>
          <w:sz w:val="24"/>
          <w:szCs w:val="24"/>
          <w:lang w:val="ca-ES"/>
        </w:rPr>
        <w:t xml:space="preserve">30 </w:t>
      </w:r>
      <w:r w:rsidR="00D26B1F">
        <w:rPr>
          <w:sz w:val="24"/>
          <w:szCs w:val="24"/>
          <w:lang w:val="ca-ES"/>
        </w:rPr>
        <w:t xml:space="preserve"> i data de naixement </w:t>
      </w:r>
      <w:r w:rsidR="00EF07B5">
        <w:rPr>
          <w:sz w:val="24"/>
          <w:szCs w:val="24"/>
          <w:lang w:val="ca-ES"/>
        </w:rPr>
        <w:t>20</w:t>
      </w:r>
      <w:r w:rsidR="003F129E">
        <w:rPr>
          <w:sz w:val="24"/>
          <w:szCs w:val="24"/>
          <w:lang w:val="ca-ES"/>
        </w:rPr>
        <w:t>/</w:t>
      </w:r>
      <w:r w:rsidR="00EF07B5">
        <w:rPr>
          <w:sz w:val="24"/>
          <w:szCs w:val="24"/>
          <w:lang w:val="ca-ES"/>
        </w:rPr>
        <w:t>10</w:t>
      </w:r>
      <w:r w:rsidR="003F129E">
        <w:rPr>
          <w:sz w:val="24"/>
          <w:szCs w:val="24"/>
          <w:lang w:val="ca-ES"/>
        </w:rPr>
        <w:t>/19</w:t>
      </w:r>
      <w:r w:rsidR="00EF07B5">
        <w:rPr>
          <w:sz w:val="24"/>
          <w:szCs w:val="24"/>
          <w:lang w:val="ca-ES"/>
        </w:rPr>
        <w:t>35</w:t>
      </w:r>
      <w:r w:rsidR="00D26B1F">
        <w:rPr>
          <w:sz w:val="24"/>
          <w:szCs w:val="24"/>
          <w:lang w:val="ca-ES"/>
        </w:rPr>
        <w:t xml:space="preserve"> (en endavant, L’USUARI</w:t>
      </w:r>
      <w:r w:rsidR="00991B81">
        <w:rPr>
          <w:sz w:val="24"/>
          <w:szCs w:val="24"/>
          <w:lang w:val="ca-ES"/>
        </w:rPr>
        <w:t>/USUÀRIA</w:t>
      </w:r>
      <w:r w:rsidR="00D26B1F">
        <w:rPr>
          <w:sz w:val="24"/>
          <w:szCs w:val="24"/>
          <w:lang w:val="ca-ES"/>
        </w:rPr>
        <w:t>).</w:t>
      </w:r>
    </w:p>
    <w:p w:rsidR="003A621D" w:rsidRPr="003B303F" w:rsidRDefault="003A621D" w:rsidP="003A621D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8F399E" w:rsidRPr="003B303F" w:rsidRDefault="008F399E" w:rsidP="003A621D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3A621D" w:rsidRPr="003B303F" w:rsidRDefault="00D26B1F" w:rsidP="00D26B1F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Ambdues</w:t>
      </w:r>
      <w:r w:rsidR="00A32D83" w:rsidRPr="003B303F">
        <w:rPr>
          <w:sz w:val="24"/>
          <w:szCs w:val="24"/>
          <w:lang w:val="ca-ES"/>
        </w:rPr>
        <w:t xml:space="preserve"> parts es reconeixen la capacitat legal necessària per contractar i obligar-se i d’acord amb l’article 18.7 del decret 284/1996, de 23 de juliol, de regulació del sistema català de serveis socials, modificat pel decret 176/2000, de 15 de maig, de mutu acord,</w:t>
      </w:r>
    </w:p>
    <w:p w:rsidR="008F399E" w:rsidRPr="003B303F" w:rsidRDefault="008F399E" w:rsidP="007028E2">
      <w:pPr>
        <w:rPr>
          <w:sz w:val="24"/>
          <w:szCs w:val="24"/>
          <w:lang w:val="ca-ES"/>
        </w:rPr>
      </w:pPr>
    </w:p>
    <w:p w:rsidR="003A621D" w:rsidRDefault="003A621D" w:rsidP="007028E2">
      <w:pPr>
        <w:rPr>
          <w:sz w:val="24"/>
          <w:szCs w:val="24"/>
          <w:lang w:val="ca-ES"/>
        </w:rPr>
      </w:pPr>
    </w:p>
    <w:p w:rsidR="00052F32" w:rsidRDefault="00052F32" w:rsidP="007028E2">
      <w:pPr>
        <w:rPr>
          <w:sz w:val="24"/>
          <w:szCs w:val="24"/>
          <w:lang w:val="ca-ES"/>
        </w:rPr>
      </w:pPr>
    </w:p>
    <w:p w:rsidR="00052F32" w:rsidRPr="003B303F" w:rsidRDefault="00052F32" w:rsidP="007028E2">
      <w:pPr>
        <w:rPr>
          <w:sz w:val="24"/>
          <w:szCs w:val="24"/>
          <w:lang w:val="ca-ES"/>
        </w:rPr>
      </w:pPr>
    </w:p>
    <w:p w:rsidR="003A621D" w:rsidRPr="003B303F" w:rsidRDefault="003A621D" w:rsidP="003A621D">
      <w:pPr>
        <w:pStyle w:val="Ttulo1"/>
        <w:rPr>
          <w:bCs/>
          <w:szCs w:val="24"/>
        </w:rPr>
      </w:pPr>
      <w:r w:rsidRPr="003B303F">
        <w:rPr>
          <w:bCs/>
          <w:szCs w:val="24"/>
        </w:rPr>
        <w:t>MANIFESTEN</w:t>
      </w:r>
    </w:p>
    <w:p w:rsidR="003A621D" w:rsidRPr="003B303F" w:rsidRDefault="003A621D" w:rsidP="003A621D">
      <w:pPr>
        <w:pStyle w:val="Lista"/>
        <w:ind w:left="0" w:firstLine="0"/>
        <w:jc w:val="both"/>
        <w:rPr>
          <w:b/>
          <w:szCs w:val="24"/>
        </w:rPr>
      </w:pPr>
    </w:p>
    <w:p w:rsidR="003A621D" w:rsidRDefault="003A621D" w:rsidP="003A621D">
      <w:pPr>
        <w:pStyle w:val="Lista"/>
        <w:numPr>
          <w:ilvl w:val="0"/>
          <w:numId w:val="1"/>
        </w:numPr>
        <w:jc w:val="both"/>
        <w:rPr>
          <w:szCs w:val="24"/>
        </w:rPr>
      </w:pPr>
      <w:r w:rsidRPr="003B303F">
        <w:rPr>
          <w:szCs w:val="24"/>
        </w:rPr>
        <w:t>Que la residència és un establiment privat, preparat per prestar el servei social de residència assistida, d’acord amb les estipulacions adients recollides en el Decret 284/1996, de 23 de juliol, de regulació del Sistema català de serveis socials, modificat pel Decret 176/2000, de 15 de maig.</w:t>
      </w:r>
    </w:p>
    <w:p w:rsidR="00D26B1F" w:rsidRPr="003B303F" w:rsidRDefault="00D26B1F" w:rsidP="00D26B1F">
      <w:pPr>
        <w:pStyle w:val="Lista"/>
        <w:ind w:left="0" w:firstLine="0"/>
        <w:jc w:val="both"/>
        <w:rPr>
          <w:szCs w:val="24"/>
        </w:rPr>
      </w:pPr>
    </w:p>
    <w:p w:rsidR="003A621D" w:rsidRPr="003B303F" w:rsidRDefault="003A621D" w:rsidP="003A621D">
      <w:pPr>
        <w:pStyle w:val="Lista"/>
        <w:numPr>
          <w:ilvl w:val="0"/>
          <w:numId w:val="1"/>
        </w:numPr>
        <w:jc w:val="both"/>
        <w:rPr>
          <w:szCs w:val="24"/>
        </w:rPr>
      </w:pPr>
      <w:r w:rsidRPr="003B303F">
        <w:rPr>
          <w:szCs w:val="24"/>
        </w:rPr>
        <w:t>Que l’usuari coneix les instal·lacions de la residència, així com els serveis que presta i les condici</w:t>
      </w:r>
      <w:r w:rsidR="008F399E" w:rsidRPr="003B303F">
        <w:rPr>
          <w:szCs w:val="24"/>
        </w:rPr>
        <w:t>ons funcionals i econòmiques.</w:t>
      </w:r>
    </w:p>
    <w:p w:rsidR="008F399E" w:rsidRPr="003B303F" w:rsidRDefault="008F399E" w:rsidP="008F399E">
      <w:pPr>
        <w:pStyle w:val="Lista"/>
        <w:jc w:val="both"/>
        <w:rPr>
          <w:szCs w:val="24"/>
        </w:rPr>
      </w:pPr>
    </w:p>
    <w:p w:rsidR="003A621D" w:rsidRPr="003B303F" w:rsidRDefault="003A621D" w:rsidP="003A621D">
      <w:pPr>
        <w:pStyle w:val="Lista"/>
        <w:numPr>
          <w:ilvl w:val="0"/>
          <w:numId w:val="1"/>
        </w:numPr>
        <w:jc w:val="both"/>
        <w:rPr>
          <w:szCs w:val="24"/>
        </w:rPr>
      </w:pPr>
      <w:r w:rsidRPr="003B303F">
        <w:rPr>
          <w:szCs w:val="24"/>
        </w:rPr>
        <w:t>Que conei</w:t>
      </w:r>
      <w:r w:rsidR="006E4318">
        <w:rPr>
          <w:szCs w:val="24"/>
        </w:rPr>
        <w:t>x</w:t>
      </w:r>
      <w:r w:rsidRPr="003B303F">
        <w:rPr>
          <w:szCs w:val="24"/>
        </w:rPr>
        <w:t xml:space="preserve"> i est</w:t>
      </w:r>
      <w:r w:rsidR="006E4318">
        <w:rPr>
          <w:szCs w:val="24"/>
        </w:rPr>
        <w:t>à</w:t>
      </w:r>
      <w:r w:rsidRPr="003B303F">
        <w:rPr>
          <w:szCs w:val="24"/>
        </w:rPr>
        <w:t xml:space="preserve"> conforme amb el </w:t>
      </w:r>
      <w:r w:rsidR="006E4318">
        <w:rPr>
          <w:szCs w:val="24"/>
        </w:rPr>
        <w:t>Reglament de R</w:t>
      </w:r>
      <w:r w:rsidRPr="003B303F">
        <w:rPr>
          <w:szCs w:val="24"/>
        </w:rPr>
        <w:t xml:space="preserve">ègim </w:t>
      </w:r>
      <w:r w:rsidR="006E4318">
        <w:rPr>
          <w:szCs w:val="24"/>
        </w:rPr>
        <w:t>I</w:t>
      </w:r>
      <w:r w:rsidRPr="003B303F">
        <w:rPr>
          <w:szCs w:val="24"/>
        </w:rPr>
        <w:t>ntern, un exemplar del qual s’adjunta a aquest contracte del que forma part.</w:t>
      </w:r>
    </w:p>
    <w:p w:rsidR="008F399E" w:rsidRPr="003B303F" w:rsidRDefault="008F399E" w:rsidP="008F399E">
      <w:pPr>
        <w:pStyle w:val="Lista"/>
        <w:jc w:val="both"/>
        <w:rPr>
          <w:szCs w:val="24"/>
        </w:rPr>
      </w:pPr>
    </w:p>
    <w:p w:rsidR="003A621D" w:rsidRPr="003B303F" w:rsidRDefault="003A621D" w:rsidP="003A621D">
      <w:pPr>
        <w:pStyle w:val="Lista"/>
        <w:numPr>
          <w:ilvl w:val="0"/>
          <w:numId w:val="1"/>
        </w:numPr>
        <w:jc w:val="both"/>
        <w:rPr>
          <w:szCs w:val="24"/>
        </w:rPr>
      </w:pPr>
      <w:r w:rsidRPr="003B303F">
        <w:rPr>
          <w:szCs w:val="24"/>
        </w:rPr>
        <w:t>Que l’usuari efectua l’ingrés a la residència voluntàriament i lliurement, i que aquesta voluntat es manifestada mitjançant aquest document.</w:t>
      </w:r>
    </w:p>
    <w:p w:rsidR="003A621D" w:rsidRPr="003B303F" w:rsidRDefault="003A621D" w:rsidP="00EE7CE3">
      <w:pPr>
        <w:jc w:val="both"/>
        <w:rPr>
          <w:sz w:val="24"/>
          <w:szCs w:val="24"/>
          <w:lang w:val="ca-ES"/>
        </w:rPr>
      </w:pPr>
    </w:p>
    <w:p w:rsidR="0052395B" w:rsidRPr="003B303F" w:rsidRDefault="0052395B" w:rsidP="00991B81">
      <w:pPr>
        <w:pStyle w:val="Lista"/>
        <w:numPr>
          <w:ilvl w:val="0"/>
          <w:numId w:val="1"/>
        </w:numPr>
        <w:jc w:val="both"/>
        <w:rPr>
          <w:szCs w:val="24"/>
        </w:rPr>
      </w:pPr>
      <w:r w:rsidRPr="003B303F">
        <w:rPr>
          <w:szCs w:val="24"/>
        </w:rPr>
        <w:t>Que d’acord amb tot el manifestat, les parts han decidit atorgar el present contracte assistencial, amb els següents</w:t>
      </w:r>
      <w:r w:rsidR="00991B81">
        <w:rPr>
          <w:szCs w:val="24"/>
        </w:rPr>
        <w:t>:</w:t>
      </w:r>
    </w:p>
    <w:p w:rsidR="0052395B" w:rsidRDefault="0052395B" w:rsidP="0052395B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991B81" w:rsidRDefault="00991B81" w:rsidP="0052395B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991B81" w:rsidRDefault="00991B81" w:rsidP="0052395B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991B81" w:rsidRDefault="00991B81" w:rsidP="0052395B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991B81" w:rsidRPr="003B303F" w:rsidRDefault="00991B81" w:rsidP="0052395B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52395B" w:rsidRPr="003B303F" w:rsidRDefault="0052395B" w:rsidP="0052395B">
      <w:pPr>
        <w:pStyle w:val="Ttulo1"/>
        <w:rPr>
          <w:smallCaps/>
          <w:szCs w:val="24"/>
        </w:rPr>
      </w:pPr>
      <w:r w:rsidRPr="003B303F">
        <w:rPr>
          <w:smallCaps/>
          <w:szCs w:val="24"/>
        </w:rPr>
        <w:lastRenderedPageBreak/>
        <w:t>Pactes</w:t>
      </w:r>
    </w:p>
    <w:p w:rsidR="0052395B" w:rsidRPr="00991B81" w:rsidRDefault="0052395B" w:rsidP="0052395B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52395B" w:rsidRPr="00991B81" w:rsidRDefault="0052395B" w:rsidP="00991B8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91B81">
        <w:rPr>
          <w:rFonts w:ascii="Times New Roman" w:hAnsi="Times New Roman" w:cs="Times New Roman"/>
          <w:sz w:val="24"/>
          <w:szCs w:val="24"/>
          <w:lang w:val="ca-ES"/>
        </w:rPr>
        <w:t>Ingrés</w:t>
      </w:r>
    </w:p>
    <w:p w:rsidR="00991B81" w:rsidRDefault="00991B81" w:rsidP="00991B81">
      <w:pPr>
        <w:pStyle w:val="Prrafodelista"/>
        <w:ind w:left="340"/>
        <w:jc w:val="both"/>
        <w:rPr>
          <w:sz w:val="24"/>
          <w:szCs w:val="24"/>
          <w:lang w:val="ca-ES"/>
        </w:rPr>
      </w:pPr>
    </w:p>
    <w:p w:rsidR="00991B81" w:rsidRPr="00991B81" w:rsidRDefault="00991B81" w:rsidP="00991B81">
      <w:pPr>
        <w:pStyle w:val="Prrafodelista"/>
        <w:ind w:left="34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91B81">
        <w:rPr>
          <w:rFonts w:ascii="Times New Roman" w:hAnsi="Times New Roman" w:cs="Times New Roman"/>
          <w:sz w:val="24"/>
          <w:szCs w:val="24"/>
          <w:lang w:val="ca-ES"/>
        </w:rPr>
        <w:t xml:space="preserve">La data de l’ingrés de l’usuari/usuària serà el dia </w:t>
      </w:r>
      <w:r w:rsidR="003F129E">
        <w:rPr>
          <w:rFonts w:ascii="Times New Roman" w:hAnsi="Times New Roman" w:cs="Times New Roman"/>
          <w:sz w:val="24"/>
          <w:szCs w:val="24"/>
          <w:lang w:val="ca-ES"/>
        </w:rPr>
        <w:t>1</w:t>
      </w:r>
      <w:r w:rsidRPr="00991B81">
        <w:rPr>
          <w:rFonts w:ascii="Times New Roman" w:hAnsi="Times New Roman" w:cs="Times New Roman"/>
          <w:sz w:val="24"/>
          <w:szCs w:val="24"/>
          <w:lang w:val="ca-ES"/>
        </w:rPr>
        <w:t xml:space="preserve"> d</w:t>
      </w:r>
      <w:r w:rsidR="003F129E">
        <w:rPr>
          <w:rFonts w:ascii="Times New Roman" w:hAnsi="Times New Roman" w:cs="Times New Roman"/>
          <w:sz w:val="24"/>
          <w:szCs w:val="24"/>
          <w:lang w:val="ca-ES"/>
        </w:rPr>
        <w:t>e Maig</w:t>
      </w:r>
      <w:r w:rsidRPr="00991B81">
        <w:rPr>
          <w:rFonts w:ascii="Times New Roman" w:hAnsi="Times New Roman" w:cs="Times New Roman"/>
          <w:sz w:val="24"/>
          <w:szCs w:val="24"/>
          <w:lang w:val="ca-ES"/>
        </w:rPr>
        <w:t xml:space="preserve"> de 2</w:t>
      </w:r>
      <w:r w:rsidR="003F129E">
        <w:rPr>
          <w:rFonts w:ascii="Times New Roman" w:hAnsi="Times New Roman" w:cs="Times New Roman"/>
          <w:sz w:val="24"/>
          <w:szCs w:val="24"/>
          <w:lang w:val="ca-ES"/>
        </w:rPr>
        <w:t>016.</w:t>
      </w:r>
    </w:p>
    <w:p w:rsidR="00991B81" w:rsidRPr="00991B81" w:rsidRDefault="00991B81" w:rsidP="00991B81">
      <w:pPr>
        <w:jc w:val="both"/>
        <w:rPr>
          <w:sz w:val="24"/>
          <w:szCs w:val="24"/>
          <w:lang w:val="ca-ES"/>
        </w:rPr>
      </w:pPr>
    </w:p>
    <w:p w:rsidR="00991B81" w:rsidRPr="00991B81" w:rsidRDefault="00991B81" w:rsidP="00991B8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91B81">
        <w:rPr>
          <w:rFonts w:ascii="Times New Roman" w:hAnsi="Times New Roman" w:cs="Times New Roman"/>
          <w:sz w:val="24"/>
          <w:szCs w:val="24"/>
          <w:lang w:val="ca-ES"/>
        </w:rPr>
        <w:t>Vigència.</w:t>
      </w:r>
    </w:p>
    <w:p w:rsidR="0052395B" w:rsidRDefault="0052395B" w:rsidP="0052395B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 xml:space="preserve">Règim d’estada (marqueu amb </w:t>
      </w:r>
      <w:r w:rsidRPr="00991B81">
        <w:rPr>
          <w:smallCaps/>
          <w:sz w:val="24"/>
          <w:szCs w:val="24"/>
          <w:lang w:val="ca-ES"/>
        </w:rPr>
        <w:t>x</w:t>
      </w:r>
      <w:r w:rsidRPr="00991B81">
        <w:rPr>
          <w:sz w:val="24"/>
          <w:szCs w:val="24"/>
          <w:lang w:val="ca-ES"/>
        </w:rPr>
        <w:t xml:space="preserve"> el que correspongui)</w:t>
      </w:r>
    </w:p>
    <w:p w:rsidR="00991B81" w:rsidRPr="00991B81" w:rsidRDefault="00991B81" w:rsidP="0052395B">
      <w:pPr>
        <w:jc w:val="both"/>
        <w:rPr>
          <w:sz w:val="24"/>
          <w:szCs w:val="24"/>
          <w:lang w:val="ca-ES"/>
        </w:rPr>
      </w:pPr>
    </w:p>
    <w:p w:rsidR="0052395B" w:rsidRPr="00991B81" w:rsidRDefault="0052395B" w:rsidP="0052395B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sym w:font="Symbol" w:char="F0FF"/>
      </w:r>
      <w:r w:rsidRPr="00991B81">
        <w:rPr>
          <w:sz w:val="24"/>
          <w:szCs w:val="24"/>
          <w:lang w:val="ca-ES"/>
        </w:rPr>
        <w:t xml:space="preserve"> temporal, fins al ......... d ............................ de 2 .....</w:t>
      </w:r>
    </w:p>
    <w:p w:rsidR="00D67C21" w:rsidRDefault="003F129E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x</w:t>
      </w:r>
      <w:r w:rsidR="0052395B" w:rsidRPr="00991B81">
        <w:rPr>
          <w:sz w:val="24"/>
          <w:szCs w:val="24"/>
          <w:lang w:val="ca-ES"/>
        </w:rPr>
        <w:t xml:space="preserve"> indefinida</w:t>
      </w:r>
    </w:p>
    <w:p w:rsidR="00991B81" w:rsidRDefault="00991B81" w:rsidP="00EE7CE3">
      <w:pPr>
        <w:jc w:val="both"/>
        <w:rPr>
          <w:sz w:val="24"/>
          <w:szCs w:val="24"/>
          <w:lang w:val="ca-ES"/>
        </w:rPr>
      </w:pPr>
    </w:p>
    <w:p w:rsidR="00991B81" w:rsidRPr="00991B81" w:rsidRDefault="00315B60" w:rsidP="00991B8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Grau de dependència de l’usuari/usuària</w:t>
      </w:r>
      <w:r w:rsidR="00991B81" w:rsidRPr="00991B81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991B81" w:rsidRDefault="00991B81" w:rsidP="00991B81">
      <w:pPr>
        <w:pStyle w:val="Prrafodelista"/>
        <w:ind w:left="34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91B81" w:rsidRPr="00991B81" w:rsidRDefault="00991B81" w:rsidP="00991B81">
      <w:pPr>
        <w:jc w:val="both"/>
        <w:rPr>
          <w:sz w:val="24"/>
          <w:szCs w:val="24"/>
          <w:lang w:val="ca-ES"/>
        </w:rPr>
      </w:pPr>
      <w:r w:rsidRPr="00991B81">
        <w:rPr>
          <w:b/>
          <w:sz w:val="24"/>
          <w:szCs w:val="24"/>
          <w:u w:val="single"/>
          <w:lang w:val="ca-ES"/>
        </w:rPr>
        <w:t>GRAU DE DEPENDÈNCIA ACTUAL</w:t>
      </w:r>
      <w:r w:rsidRPr="00991B81">
        <w:rPr>
          <w:sz w:val="24"/>
          <w:szCs w:val="24"/>
          <w:u w:val="single"/>
          <w:lang w:val="ca-ES"/>
        </w:rPr>
        <w:t>:</w:t>
      </w:r>
      <w:r w:rsidR="00AD538C">
        <w:rPr>
          <w:sz w:val="24"/>
          <w:szCs w:val="24"/>
          <w:u w:val="single"/>
          <w:lang w:val="ca-ES"/>
        </w:rPr>
        <w:t xml:space="preserve"> 2</w:t>
      </w:r>
      <w:r w:rsidR="003F129E">
        <w:rPr>
          <w:sz w:val="24"/>
          <w:szCs w:val="24"/>
          <w:u w:val="single"/>
          <w:lang w:val="ca-ES"/>
        </w:rPr>
        <w:t xml:space="preserve">  </w:t>
      </w:r>
    </w:p>
    <w:p w:rsidR="00991B81" w:rsidRDefault="00991B81" w:rsidP="00991B81">
      <w:pPr>
        <w:pStyle w:val="Prrafodelista"/>
        <w:ind w:left="34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DA4B58" w:rsidRDefault="00A510F1" w:rsidP="00991B81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9</w:t>
      </w:r>
      <w:r w:rsidR="00DA4B58">
        <w:rPr>
          <w:sz w:val="24"/>
          <w:szCs w:val="24"/>
          <w:lang w:val="ca-ES"/>
        </w:rPr>
        <w:t>. E</w:t>
      </w:r>
      <w:r w:rsidR="00CF2BE7">
        <w:rPr>
          <w:sz w:val="24"/>
          <w:szCs w:val="24"/>
          <w:lang w:val="ca-ES"/>
        </w:rPr>
        <w:t>l</w:t>
      </w:r>
      <w:r w:rsidR="00DA4B58">
        <w:rPr>
          <w:sz w:val="24"/>
          <w:szCs w:val="24"/>
          <w:lang w:val="ca-ES"/>
        </w:rPr>
        <w:t xml:space="preserve"> preu de tots els serveis</w:t>
      </w:r>
      <w:r>
        <w:rPr>
          <w:sz w:val="24"/>
          <w:szCs w:val="24"/>
          <w:lang w:val="ca-ES"/>
        </w:rPr>
        <w:t xml:space="preserve"> especificats al següent punt 10</w:t>
      </w:r>
      <w:r w:rsidR="00DA4B58">
        <w:rPr>
          <w:sz w:val="24"/>
          <w:szCs w:val="24"/>
          <w:lang w:val="ca-ES"/>
        </w:rPr>
        <w:t xml:space="preserve"> serà</w:t>
      </w:r>
      <w:r w:rsidR="00CF2BE7">
        <w:rPr>
          <w:sz w:val="24"/>
          <w:szCs w:val="24"/>
          <w:lang w:val="ca-ES"/>
        </w:rPr>
        <w:t xml:space="preserve"> de 1.</w:t>
      </w:r>
      <w:r w:rsidR="002B5444">
        <w:rPr>
          <w:sz w:val="24"/>
          <w:szCs w:val="24"/>
          <w:lang w:val="ca-ES"/>
        </w:rPr>
        <w:t>500</w:t>
      </w:r>
      <w:r w:rsidR="00052F32">
        <w:rPr>
          <w:sz w:val="24"/>
          <w:szCs w:val="24"/>
          <w:lang w:val="ca-ES"/>
        </w:rPr>
        <w:t>,00</w:t>
      </w:r>
      <w:r w:rsidR="00CF2BE7">
        <w:rPr>
          <w:sz w:val="24"/>
          <w:szCs w:val="24"/>
          <w:lang w:val="ca-ES"/>
        </w:rPr>
        <w:t xml:space="preserve"> € mensuals</w:t>
      </w:r>
      <w:r w:rsidR="00DA4B58">
        <w:rPr>
          <w:sz w:val="24"/>
          <w:szCs w:val="24"/>
          <w:lang w:val="ca-ES"/>
        </w:rPr>
        <w:t>.</w:t>
      </w:r>
    </w:p>
    <w:p w:rsidR="00CF2BE7" w:rsidRDefault="00CF2BE7" w:rsidP="00991B81">
      <w:pPr>
        <w:jc w:val="both"/>
        <w:rPr>
          <w:sz w:val="24"/>
          <w:szCs w:val="24"/>
          <w:lang w:val="ca-ES"/>
        </w:rPr>
      </w:pPr>
    </w:p>
    <w:p w:rsidR="00CF2BE7" w:rsidRDefault="00CF2BE7" w:rsidP="00991B81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Pel cas que a l’usuari/usuària li fossin reconegudes les Prestacions Econòmiques Vinculades al Servei (PEVS), la residència es reserva la possibilitat de poder incrementar e</w:t>
      </w:r>
      <w:r w:rsidR="00052F32">
        <w:rPr>
          <w:sz w:val="24"/>
          <w:szCs w:val="24"/>
          <w:lang w:val="ca-ES"/>
        </w:rPr>
        <w:t>l preu abans esmentat fins a 1.9</w:t>
      </w:r>
      <w:r>
        <w:rPr>
          <w:sz w:val="24"/>
          <w:szCs w:val="24"/>
          <w:lang w:val="ca-ES"/>
        </w:rPr>
        <w:t>00,00 €, previ consens amb l’usuari/usuària o la persona que actués en el seu nom com a representant legal, parent o guardador.</w:t>
      </w:r>
    </w:p>
    <w:p w:rsidR="00CF2BE7" w:rsidRDefault="00CF2BE7" w:rsidP="00991B81">
      <w:pPr>
        <w:jc w:val="both"/>
        <w:rPr>
          <w:sz w:val="24"/>
          <w:szCs w:val="24"/>
          <w:lang w:val="ca-ES"/>
        </w:rPr>
      </w:pPr>
    </w:p>
    <w:p w:rsidR="00EE7CE3" w:rsidRDefault="00EE7CE3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El cobrament del rebut, mitjançant lliurament o domici</w:t>
      </w:r>
      <w:r w:rsidR="00941AA7" w:rsidRPr="00991B81">
        <w:rPr>
          <w:sz w:val="24"/>
          <w:szCs w:val="24"/>
          <w:lang w:val="ca-ES"/>
        </w:rPr>
        <w:t xml:space="preserve">liació és farà efectiu el </w:t>
      </w:r>
      <w:r w:rsidR="00DB61AD">
        <w:rPr>
          <w:sz w:val="24"/>
          <w:szCs w:val="24"/>
          <w:lang w:val="ca-ES"/>
        </w:rPr>
        <w:t>di</w:t>
      </w:r>
      <w:r w:rsidR="00941AA7" w:rsidRPr="00991B81">
        <w:rPr>
          <w:sz w:val="24"/>
          <w:szCs w:val="24"/>
          <w:lang w:val="ca-ES"/>
        </w:rPr>
        <w:t xml:space="preserve">a 6 </w:t>
      </w:r>
      <w:r w:rsidRPr="00991B81">
        <w:rPr>
          <w:sz w:val="24"/>
          <w:szCs w:val="24"/>
          <w:lang w:val="ca-ES"/>
        </w:rPr>
        <w:t>hàbil del mes, entenent en qualsevol cas que el pagament serà sempre per mesos anticipats, sens perjudici del que s'estableix al present contracte pel que fa al dipòsit de garanties.</w:t>
      </w:r>
    </w:p>
    <w:p w:rsidR="00991B81" w:rsidRDefault="00991B81" w:rsidP="00EE7CE3">
      <w:pPr>
        <w:jc w:val="both"/>
        <w:rPr>
          <w:sz w:val="24"/>
          <w:szCs w:val="24"/>
          <w:lang w:val="ca-ES"/>
        </w:rPr>
      </w:pPr>
    </w:p>
    <w:p w:rsidR="00DA4B58" w:rsidRDefault="00991B81" w:rsidP="00DA4B58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La gestió i tramitació de las ajudes PEVS tindrà un cost equivalent al de la prestació concedida, que serà cobrada el mateix mes que sig</w:t>
      </w:r>
      <w:r w:rsidR="00DA4B58">
        <w:rPr>
          <w:sz w:val="24"/>
          <w:szCs w:val="24"/>
          <w:lang w:val="ca-ES"/>
        </w:rPr>
        <w:t>ui efectiva aquesta prestació.</w:t>
      </w:r>
    </w:p>
    <w:p w:rsidR="00DA4B58" w:rsidRDefault="00DA4B58" w:rsidP="00DA4B58">
      <w:pPr>
        <w:jc w:val="both"/>
        <w:rPr>
          <w:sz w:val="24"/>
          <w:szCs w:val="24"/>
          <w:lang w:val="ca-ES"/>
        </w:rPr>
      </w:pPr>
    </w:p>
    <w:p w:rsidR="00DA4B58" w:rsidRPr="00DA4B58" w:rsidRDefault="00A510F1" w:rsidP="00DA4B58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10</w:t>
      </w:r>
      <w:r w:rsidR="00DA4B58">
        <w:rPr>
          <w:sz w:val="24"/>
          <w:szCs w:val="24"/>
          <w:lang w:val="ca-ES"/>
        </w:rPr>
        <w:t>.</w:t>
      </w:r>
      <w:r w:rsidR="00DA4B58" w:rsidRPr="00DA4B58">
        <w:rPr>
          <w:sz w:val="24"/>
          <w:szCs w:val="24"/>
          <w:lang w:val="ca-ES"/>
        </w:rPr>
        <w:t xml:space="preserve"> El preu pactat inclou els serveis que s’especifiquen a continuació:</w:t>
      </w:r>
    </w:p>
    <w:p w:rsidR="00515703" w:rsidRDefault="00515703" w:rsidP="00EE7CE3">
      <w:pPr>
        <w:jc w:val="both"/>
        <w:rPr>
          <w:sz w:val="24"/>
          <w:szCs w:val="24"/>
          <w:lang w:val="ca-ES"/>
        </w:rPr>
      </w:pPr>
    </w:p>
    <w:p w:rsidR="00DA4B58" w:rsidRDefault="00DA4B58" w:rsidP="00EE7CE3">
      <w:pPr>
        <w:jc w:val="both"/>
        <w:rPr>
          <w:sz w:val="24"/>
          <w:szCs w:val="24"/>
          <w:lang w:val="ca-ES"/>
        </w:rPr>
      </w:pPr>
    </w:p>
    <w:p w:rsidR="00EE7CE3" w:rsidRPr="00991B81" w:rsidRDefault="00BE7CEA" w:rsidP="00EE7CE3">
      <w:pPr>
        <w:ind w:left="708"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Allotjament.</w:t>
      </w:r>
      <w:r w:rsidR="00EE7CE3" w:rsidRPr="00991B81">
        <w:rPr>
          <w:sz w:val="24"/>
          <w:szCs w:val="24"/>
          <w:lang w:val="ca-ES"/>
        </w:rPr>
        <w:cr/>
      </w: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Manutenció.</w:t>
      </w:r>
      <w:r w:rsidR="00EE7CE3" w:rsidRPr="00991B81">
        <w:rPr>
          <w:sz w:val="24"/>
          <w:szCs w:val="24"/>
          <w:lang w:val="ca-ES"/>
        </w:rPr>
        <w:cr/>
      </w: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Acolliment i convivència.</w:t>
      </w:r>
      <w:r w:rsidR="00EE7CE3" w:rsidRPr="00991B81">
        <w:rPr>
          <w:sz w:val="24"/>
          <w:szCs w:val="24"/>
          <w:lang w:val="ca-ES"/>
        </w:rPr>
        <w:cr/>
      </w: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Atenció a les activitats de la vida diària i hàbits d'autonom</w:t>
      </w:r>
      <w:r w:rsidR="00DA4B58">
        <w:rPr>
          <w:sz w:val="24"/>
          <w:szCs w:val="24"/>
          <w:lang w:val="ca-ES"/>
        </w:rPr>
        <w:t>i</w:t>
      </w:r>
      <w:r w:rsidR="00EE7CE3" w:rsidRPr="00991B81">
        <w:rPr>
          <w:sz w:val="24"/>
          <w:szCs w:val="24"/>
          <w:lang w:val="ca-ES"/>
        </w:rPr>
        <w:t>a.</w:t>
      </w:r>
    </w:p>
    <w:p w:rsidR="00EE7CE3" w:rsidRPr="00991B81" w:rsidRDefault="00BE7CEA" w:rsidP="00EE7CE3">
      <w:pPr>
        <w:ind w:firstLine="708"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Educació social / Dinamització sociocultural.</w:t>
      </w:r>
    </w:p>
    <w:p w:rsidR="00EE7CE3" w:rsidRPr="00991B81" w:rsidRDefault="00BE7CEA" w:rsidP="00EE7CE3">
      <w:pPr>
        <w:ind w:firstLine="708"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Servei de Bugaderia i repàs de roba.</w:t>
      </w:r>
    </w:p>
    <w:p w:rsidR="00EE7CE3" w:rsidRPr="00991B81" w:rsidRDefault="00BE7CEA" w:rsidP="00EE7CE3">
      <w:pPr>
        <w:ind w:firstLine="708"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Higiene personal.</w:t>
      </w:r>
    </w:p>
    <w:p w:rsidR="00EE7CE3" w:rsidRPr="00991B81" w:rsidRDefault="00BE7CEA" w:rsidP="00EE7CE3">
      <w:pPr>
        <w:ind w:firstLine="708"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Suport social.</w:t>
      </w:r>
    </w:p>
    <w:p w:rsidR="00EE7CE3" w:rsidRPr="00991B81" w:rsidRDefault="00BE7CEA" w:rsidP="00EE7CE3">
      <w:pPr>
        <w:ind w:left="1413" w:hanging="705"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Atenció familiar adreçada a l'afavoriment de la relació entre el resident i la seva família.</w:t>
      </w:r>
    </w:p>
    <w:p w:rsidR="00EE7CE3" w:rsidRPr="00991B81" w:rsidRDefault="00BE7CEA" w:rsidP="00EE7CE3">
      <w:pPr>
        <w:ind w:firstLine="708"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fldChar w:fldCharType="begin"/>
      </w:r>
      <w:r w:rsidR="00EE7CE3" w:rsidRPr="00991B81">
        <w:rPr>
          <w:sz w:val="24"/>
          <w:szCs w:val="24"/>
          <w:lang w:val="ca-ES"/>
        </w:rPr>
        <w:instrText>SYMBOL 183 \f "Symbol" \s 10 \h</w:instrText>
      </w:r>
      <w:r w:rsidRPr="00991B81">
        <w:rPr>
          <w:sz w:val="24"/>
          <w:szCs w:val="24"/>
          <w:lang w:val="ca-ES"/>
        </w:rPr>
        <w:fldChar w:fldCharType="end"/>
      </w:r>
      <w:r w:rsidR="00EE7CE3" w:rsidRPr="00991B81">
        <w:rPr>
          <w:sz w:val="24"/>
          <w:szCs w:val="24"/>
          <w:lang w:val="ca-ES"/>
        </w:rPr>
        <w:tab/>
        <w:t>Assistència sanitària prestada per mitjan</w:t>
      </w:r>
      <w:r w:rsidR="00DA4B58">
        <w:rPr>
          <w:sz w:val="24"/>
          <w:szCs w:val="24"/>
          <w:lang w:val="ca-ES"/>
        </w:rPr>
        <w:t>s</w:t>
      </w:r>
      <w:r w:rsidR="00EE7CE3" w:rsidRPr="00991B81">
        <w:rPr>
          <w:sz w:val="24"/>
          <w:szCs w:val="24"/>
          <w:lang w:val="ca-ES"/>
        </w:rPr>
        <w:t xml:space="preserve"> propis o aliens.</w:t>
      </w:r>
    </w:p>
    <w:p w:rsidR="00EE7CE3" w:rsidRPr="00991B81" w:rsidRDefault="00EE7CE3" w:rsidP="00EE7CE3">
      <w:pPr>
        <w:jc w:val="both"/>
        <w:rPr>
          <w:sz w:val="24"/>
          <w:szCs w:val="24"/>
          <w:lang w:val="ca-ES"/>
        </w:rPr>
      </w:pPr>
    </w:p>
    <w:p w:rsidR="00EE7CE3" w:rsidRPr="00991B81" w:rsidRDefault="00EE7CE3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lastRenderedPageBreak/>
        <w:t xml:space="preserve">En els serveis esmentats, cal entendre que s'hi inclouen d'altres directament relacionats per una correcta prestació del servei (calefacció, assistència sanitària i farmacèutica coberta per la Seguretat Social i similars). </w:t>
      </w:r>
    </w:p>
    <w:p w:rsidR="002659E4" w:rsidRPr="00991B81" w:rsidRDefault="002659E4" w:rsidP="00EE7CE3">
      <w:pPr>
        <w:jc w:val="both"/>
        <w:rPr>
          <w:sz w:val="24"/>
          <w:szCs w:val="24"/>
          <w:lang w:val="ca-ES"/>
        </w:rPr>
      </w:pPr>
    </w:p>
    <w:p w:rsidR="00DA4B58" w:rsidRDefault="00DA4B58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servei de perruqueri</w:t>
      </w:r>
      <w:r w:rsidR="00EE7CE3" w:rsidRPr="00991B81">
        <w:rPr>
          <w:sz w:val="24"/>
          <w:szCs w:val="24"/>
          <w:lang w:val="ca-ES"/>
        </w:rPr>
        <w:t>a i podolog</w:t>
      </w:r>
      <w:r>
        <w:rPr>
          <w:sz w:val="24"/>
          <w:szCs w:val="24"/>
          <w:lang w:val="ca-ES"/>
        </w:rPr>
        <w:t>i</w:t>
      </w:r>
      <w:r w:rsidR="00EE7CE3" w:rsidRPr="00991B81">
        <w:rPr>
          <w:sz w:val="24"/>
          <w:szCs w:val="24"/>
          <w:lang w:val="ca-ES"/>
        </w:rPr>
        <w:t xml:space="preserve">a, és opcional i està exclòs del preu pactat, és cobrarà d'acord amb el preu que és fixi per servei, d'acord amb la tarifa de preus i forma de pagament d'aquests serveis exposada al tauler d'informació. Aquets serveis seran externs al titular de l'establiment residencial. Resta obligada l'entitat a exigir que el professional </w:t>
      </w:r>
      <w:r>
        <w:rPr>
          <w:sz w:val="24"/>
          <w:szCs w:val="24"/>
          <w:lang w:val="ca-ES"/>
        </w:rPr>
        <w:t>emeti</w:t>
      </w:r>
      <w:r w:rsidR="00EE7CE3" w:rsidRPr="00991B81">
        <w:rPr>
          <w:sz w:val="24"/>
          <w:szCs w:val="24"/>
          <w:lang w:val="ca-ES"/>
        </w:rPr>
        <w:t xml:space="preserve"> rebuts individuals acreditatius dels serveis prestats</w:t>
      </w:r>
      <w:r>
        <w:rPr>
          <w:sz w:val="24"/>
          <w:szCs w:val="24"/>
          <w:lang w:val="ca-ES"/>
        </w:rPr>
        <w:t>.</w:t>
      </w:r>
    </w:p>
    <w:p w:rsidR="00DA4B58" w:rsidRDefault="00DA4B58" w:rsidP="00EE7CE3">
      <w:pPr>
        <w:jc w:val="both"/>
        <w:rPr>
          <w:sz w:val="24"/>
          <w:szCs w:val="24"/>
          <w:lang w:val="ca-ES"/>
        </w:rPr>
      </w:pP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1</w:t>
      </w:r>
      <w:r>
        <w:rPr>
          <w:sz w:val="24"/>
          <w:szCs w:val="24"/>
          <w:lang w:val="ca-ES"/>
        </w:rPr>
        <w:t xml:space="preserve">1. </w:t>
      </w:r>
      <w:r w:rsidRPr="00A510F1">
        <w:rPr>
          <w:sz w:val="24"/>
          <w:szCs w:val="24"/>
          <w:lang w:val="ca-ES"/>
        </w:rPr>
        <w:t>Mitjà de pagament.</w:t>
      </w:r>
    </w:p>
    <w:p w:rsidR="00A510F1" w:rsidRDefault="00A510F1" w:rsidP="00A510F1">
      <w:pPr>
        <w:jc w:val="both"/>
        <w:rPr>
          <w:sz w:val="24"/>
          <w:szCs w:val="24"/>
          <w:lang w:val="ca-ES"/>
        </w:rPr>
      </w:pP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El pagament es farà efectiu per mesos anticipats de l’1 al 5 de cada mes, mitjançant domiciliació bancària, obligant-se el titular a signar els documents bancaris SEPA i B2B, així com aquells que puguin esdevenir obligatoris en un futur.</w:t>
      </w: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Les dades bancàries són les següents:</w:t>
      </w: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Nom de l’entitat:</w:t>
      </w:r>
      <w:r w:rsidR="003F129E">
        <w:rPr>
          <w:sz w:val="24"/>
          <w:szCs w:val="24"/>
          <w:lang w:val="ca-ES"/>
        </w:rPr>
        <w:t xml:space="preserve"> </w:t>
      </w:r>
      <w:r w:rsidR="00A72DF1">
        <w:rPr>
          <w:sz w:val="24"/>
          <w:szCs w:val="24"/>
          <w:lang w:val="ca-ES"/>
        </w:rPr>
        <w:t>B.B.V.A.</w:t>
      </w:r>
      <w:r w:rsidR="002B5444">
        <w:rPr>
          <w:sz w:val="24"/>
          <w:szCs w:val="24"/>
          <w:lang w:val="ca-ES"/>
        </w:rPr>
        <w:t xml:space="preserve"> SA</w:t>
      </w: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Oficina:</w:t>
      </w: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Localitat:</w:t>
      </w: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Nom del titular del compte:</w:t>
      </w:r>
      <w:r w:rsidR="003F129E">
        <w:rPr>
          <w:sz w:val="24"/>
          <w:szCs w:val="24"/>
          <w:lang w:val="ca-ES"/>
        </w:rPr>
        <w:t xml:space="preserve"> </w:t>
      </w:r>
      <w:r w:rsidR="00EF07B5">
        <w:rPr>
          <w:sz w:val="24"/>
          <w:szCs w:val="24"/>
          <w:lang w:val="ca-ES"/>
        </w:rPr>
        <w:t>FERNANDO HITAR HERVAS</w:t>
      </w: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Número del compte (en format IBAN):</w:t>
      </w:r>
      <w:r w:rsidR="003F129E">
        <w:rPr>
          <w:sz w:val="24"/>
          <w:szCs w:val="24"/>
          <w:lang w:val="ca-ES"/>
        </w:rPr>
        <w:t xml:space="preserve"> </w:t>
      </w:r>
      <w:r w:rsidR="002B5444">
        <w:rPr>
          <w:sz w:val="24"/>
          <w:szCs w:val="24"/>
          <w:lang w:val="ca-ES"/>
        </w:rPr>
        <w:t>ES</w:t>
      </w:r>
      <w:r w:rsidR="00EF07B5">
        <w:rPr>
          <w:sz w:val="24"/>
          <w:szCs w:val="24"/>
          <w:lang w:val="ca-ES"/>
        </w:rPr>
        <w:t>26</w:t>
      </w:r>
      <w:r w:rsidR="002B5444">
        <w:rPr>
          <w:sz w:val="24"/>
          <w:szCs w:val="24"/>
          <w:lang w:val="ca-ES"/>
        </w:rPr>
        <w:t>-</w:t>
      </w:r>
      <w:r w:rsidR="00EF07B5">
        <w:rPr>
          <w:sz w:val="24"/>
          <w:szCs w:val="24"/>
          <w:lang w:val="ca-ES"/>
        </w:rPr>
        <w:t>0182-1384-8202-0002-1007</w:t>
      </w:r>
    </w:p>
    <w:p w:rsidR="00A510F1" w:rsidRPr="00A510F1" w:rsidRDefault="00A510F1" w:rsidP="00A510F1">
      <w:pPr>
        <w:jc w:val="both"/>
        <w:rPr>
          <w:sz w:val="24"/>
          <w:szCs w:val="24"/>
          <w:lang w:val="ca-ES"/>
        </w:rPr>
      </w:pPr>
    </w:p>
    <w:p w:rsidR="00A510F1" w:rsidRDefault="00A510F1" w:rsidP="00A510F1">
      <w:pPr>
        <w:jc w:val="both"/>
        <w:rPr>
          <w:sz w:val="24"/>
          <w:szCs w:val="24"/>
          <w:lang w:val="ca-ES"/>
        </w:rPr>
      </w:pPr>
      <w:r w:rsidRPr="00A510F1">
        <w:rPr>
          <w:sz w:val="24"/>
          <w:szCs w:val="24"/>
          <w:lang w:val="ca-ES"/>
        </w:rPr>
        <w:t>La residència lliurarà una factura mensual on constarà el cost total del servei, diferenciant la quota mensual pels serveis inclosos, les càrregues fiscals i el cost dels serveis complementaris efectuats el mes anterior, desglossats i sota el concepte del mateix nom.</w:t>
      </w:r>
    </w:p>
    <w:p w:rsidR="00A510F1" w:rsidRDefault="00A510F1" w:rsidP="00EE7CE3">
      <w:pPr>
        <w:jc w:val="both"/>
        <w:rPr>
          <w:sz w:val="24"/>
          <w:szCs w:val="24"/>
          <w:lang w:val="ca-ES"/>
        </w:rPr>
      </w:pPr>
    </w:p>
    <w:p w:rsidR="00DA4B58" w:rsidRDefault="00DA4B58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12. Actualització.</w:t>
      </w:r>
    </w:p>
    <w:p w:rsidR="00DA4B58" w:rsidRDefault="00DA4B58" w:rsidP="00EE7CE3">
      <w:pPr>
        <w:jc w:val="both"/>
        <w:rPr>
          <w:sz w:val="24"/>
          <w:szCs w:val="24"/>
          <w:lang w:val="ca-ES"/>
        </w:rPr>
      </w:pPr>
    </w:p>
    <w:p w:rsidR="003E3582" w:rsidRDefault="00DA4B58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Durant la vigència d’aquest contracte la quota dels serveis inclosos no podrà ser modificada, sens perjudici de la serva actualització, que es durà a terme aplicant l’Índex de Preus al Consum publicat per l’INE o organisme que el pugui substituir, referits al sector serveis i al territori de Catalunya</w:t>
      </w:r>
      <w:r w:rsidR="003E3582">
        <w:rPr>
          <w:sz w:val="24"/>
          <w:szCs w:val="24"/>
          <w:lang w:val="ca-ES"/>
        </w:rPr>
        <w:t>, o dels increments previstos a l’article 4 del Reglament de Règim Intern que s’acompanya a aquest contracte i del qual en forma part.</w:t>
      </w:r>
    </w:p>
    <w:p w:rsidR="003E3582" w:rsidRDefault="003E3582" w:rsidP="00EE7CE3">
      <w:pPr>
        <w:jc w:val="both"/>
        <w:rPr>
          <w:sz w:val="24"/>
          <w:szCs w:val="24"/>
          <w:lang w:val="ca-ES"/>
        </w:rPr>
      </w:pPr>
    </w:p>
    <w:p w:rsidR="00BE7F3A" w:rsidRPr="00991B81" w:rsidRDefault="00BE7F3A" w:rsidP="003E3582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ca-ES"/>
        </w:rPr>
      </w:pPr>
      <w:r w:rsidRPr="003E3582">
        <w:rPr>
          <w:spacing w:val="-3"/>
          <w:sz w:val="24"/>
          <w:szCs w:val="24"/>
          <w:lang w:val="ca-ES"/>
        </w:rPr>
        <w:t>En cas que la persona ingressada, requereixi més atencions que les que necessita en el moment de l’ingrés, el preu podrà modificar-se, amb previ acord a un màxim del 25%.</w:t>
      </w:r>
    </w:p>
    <w:p w:rsidR="00EE7CE3" w:rsidRPr="00991B81" w:rsidRDefault="00EE7CE3" w:rsidP="00EE7CE3">
      <w:pPr>
        <w:jc w:val="both"/>
        <w:rPr>
          <w:sz w:val="24"/>
          <w:szCs w:val="24"/>
          <w:lang w:val="ca-ES"/>
        </w:rPr>
      </w:pPr>
    </w:p>
    <w:p w:rsidR="00DB61AD" w:rsidRDefault="00EE7CE3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El titular de l'establiment lliurarà rebut de tots els pagaments que rebi de l'usuari</w:t>
      </w:r>
      <w:r w:rsidR="003E3582">
        <w:rPr>
          <w:sz w:val="24"/>
          <w:szCs w:val="24"/>
          <w:lang w:val="ca-ES"/>
        </w:rPr>
        <w:t>/usuària</w:t>
      </w:r>
      <w:r w:rsidRPr="00991B81">
        <w:rPr>
          <w:sz w:val="24"/>
          <w:szCs w:val="24"/>
          <w:lang w:val="ca-ES"/>
        </w:rPr>
        <w:t>, del representant legal i del familiar o persona de referencia</w:t>
      </w:r>
      <w:r w:rsidR="00DB61AD">
        <w:rPr>
          <w:sz w:val="24"/>
          <w:szCs w:val="24"/>
          <w:lang w:val="ca-ES"/>
        </w:rPr>
        <w:t>.</w:t>
      </w:r>
    </w:p>
    <w:p w:rsidR="00A510F1" w:rsidRDefault="00A510F1" w:rsidP="00EE7CE3">
      <w:pPr>
        <w:jc w:val="both"/>
        <w:rPr>
          <w:sz w:val="24"/>
          <w:szCs w:val="24"/>
          <w:lang w:val="ca-ES"/>
        </w:rPr>
      </w:pPr>
    </w:p>
    <w:p w:rsidR="00DB61AD" w:rsidRDefault="00DB61AD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</w:t>
      </w:r>
      <w:r w:rsidR="00A510F1">
        <w:rPr>
          <w:sz w:val="24"/>
          <w:szCs w:val="24"/>
          <w:lang w:val="ca-ES"/>
        </w:rPr>
        <w:t>3</w:t>
      </w:r>
      <w:r>
        <w:rPr>
          <w:sz w:val="24"/>
          <w:szCs w:val="24"/>
          <w:lang w:val="ca-ES"/>
        </w:rPr>
        <w:t>. Efectivitat.</w:t>
      </w:r>
    </w:p>
    <w:p w:rsidR="00DB61AD" w:rsidRDefault="00DB61AD" w:rsidP="00EE7CE3">
      <w:pPr>
        <w:jc w:val="both"/>
        <w:rPr>
          <w:sz w:val="24"/>
          <w:szCs w:val="24"/>
          <w:lang w:val="ca-ES"/>
        </w:rPr>
      </w:pPr>
    </w:p>
    <w:p w:rsidR="00BE7F3A" w:rsidRDefault="00BE7F3A" w:rsidP="00DB61AD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 xml:space="preserve">Les parts pacten expressament que l’efectivitat d’aquest contracte resta sotmesa a un període de prova de 15 dies, durant el qual ambdues parts podran resoldre’l voluntàriament, retornant-se el dipòsit de garantia sense necessitat de previ avís, en el benentès que </w:t>
      </w:r>
      <w:r w:rsidR="00DB61AD">
        <w:rPr>
          <w:sz w:val="24"/>
          <w:szCs w:val="24"/>
          <w:lang w:val="ca-ES"/>
        </w:rPr>
        <w:t xml:space="preserve">l’usuari/usuària </w:t>
      </w:r>
      <w:r w:rsidRPr="00991B81">
        <w:rPr>
          <w:sz w:val="24"/>
          <w:szCs w:val="24"/>
          <w:lang w:val="ca-ES"/>
        </w:rPr>
        <w:t>estigui al corrent del pagament de tots els serveis prestats per la residència.</w:t>
      </w:r>
    </w:p>
    <w:p w:rsidR="00DB61AD" w:rsidRDefault="00DB61AD" w:rsidP="00DB61AD">
      <w:pPr>
        <w:jc w:val="both"/>
        <w:rPr>
          <w:sz w:val="24"/>
          <w:szCs w:val="24"/>
          <w:lang w:val="ca-ES"/>
        </w:rPr>
      </w:pPr>
    </w:p>
    <w:p w:rsidR="00DB61AD" w:rsidRDefault="00DB61AD" w:rsidP="00DB61AD">
      <w:pPr>
        <w:jc w:val="both"/>
        <w:rPr>
          <w:sz w:val="24"/>
          <w:szCs w:val="24"/>
          <w:lang w:val="ca-ES"/>
        </w:rPr>
      </w:pPr>
    </w:p>
    <w:p w:rsidR="00EE7CE3" w:rsidRDefault="00DB61AD" w:rsidP="00DB61AD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1</w:t>
      </w:r>
      <w:r w:rsidR="00A510F1">
        <w:rPr>
          <w:sz w:val="24"/>
          <w:szCs w:val="24"/>
          <w:lang w:val="ca-ES"/>
        </w:rPr>
        <w:t>4</w:t>
      </w:r>
      <w:r>
        <w:rPr>
          <w:sz w:val="24"/>
          <w:szCs w:val="24"/>
          <w:lang w:val="ca-ES"/>
        </w:rPr>
        <w:t xml:space="preserve">. </w:t>
      </w:r>
      <w:r w:rsidR="00EE7CE3" w:rsidRPr="00DB61AD">
        <w:rPr>
          <w:sz w:val="24"/>
          <w:szCs w:val="24"/>
          <w:lang w:val="ca-ES"/>
        </w:rPr>
        <w:t>A l'usuari/</w:t>
      </w:r>
      <w:r>
        <w:rPr>
          <w:sz w:val="24"/>
          <w:szCs w:val="24"/>
          <w:lang w:val="ca-ES"/>
        </w:rPr>
        <w:t>usuà</w:t>
      </w:r>
      <w:r w:rsidR="00EE7CE3" w:rsidRPr="00DB61AD">
        <w:rPr>
          <w:sz w:val="24"/>
          <w:szCs w:val="24"/>
          <w:lang w:val="ca-ES"/>
        </w:rPr>
        <w:t>ria se li a</w:t>
      </w:r>
      <w:r>
        <w:rPr>
          <w:sz w:val="24"/>
          <w:szCs w:val="24"/>
          <w:lang w:val="ca-ES"/>
        </w:rPr>
        <w:t>s</w:t>
      </w:r>
      <w:r w:rsidR="00EE7CE3" w:rsidRPr="00DB61AD">
        <w:rPr>
          <w:sz w:val="24"/>
          <w:szCs w:val="24"/>
          <w:lang w:val="ca-ES"/>
        </w:rPr>
        <w:t>signa el dormitori número ___ i no podrà ser-ne traslladat sense la seva conformitat per escrit, tret dels casos de força major degudament justificats, observats per la direcció del centre i, necessaris pel bon funcionament i el benestar de l'usuari</w:t>
      </w:r>
      <w:r>
        <w:rPr>
          <w:sz w:val="24"/>
          <w:szCs w:val="24"/>
          <w:lang w:val="ca-ES"/>
        </w:rPr>
        <w:t>/usuària</w:t>
      </w:r>
      <w:r w:rsidR="00EE7CE3" w:rsidRPr="00DB61AD">
        <w:rPr>
          <w:sz w:val="24"/>
          <w:szCs w:val="24"/>
          <w:lang w:val="ca-ES"/>
        </w:rPr>
        <w:t>.</w:t>
      </w:r>
    </w:p>
    <w:p w:rsidR="00DB61AD" w:rsidRDefault="00DB61AD" w:rsidP="00DB61AD">
      <w:pPr>
        <w:jc w:val="both"/>
        <w:rPr>
          <w:sz w:val="24"/>
          <w:szCs w:val="24"/>
          <w:lang w:val="ca-ES"/>
        </w:rPr>
      </w:pPr>
    </w:p>
    <w:p w:rsidR="00A510F1" w:rsidRDefault="00A510F1" w:rsidP="00DB61AD">
      <w:pPr>
        <w:jc w:val="both"/>
        <w:rPr>
          <w:sz w:val="24"/>
          <w:szCs w:val="24"/>
          <w:lang w:val="ca-ES"/>
        </w:rPr>
      </w:pPr>
    </w:p>
    <w:p w:rsidR="00E1445B" w:rsidRDefault="00DB61AD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</w:t>
      </w:r>
      <w:r w:rsidR="00A510F1">
        <w:rPr>
          <w:sz w:val="24"/>
          <w:szCs w:val="24"/>
          <w:lang w:val="ca-ES"/>
        </w:rPr>
        <w:t>5</w:t>
      </w:r>
      <w:r>
        <w:rPr>
          <w:sz w:val="24"/>
          <w:szCs w:val="24"/>
          <w:lang w:val="ca-ES"/>
        </w:rPr>
        <w:t xml:space="preserve">. </w:t>
      </w:r>
      <w:r w:rsidR="00EE7CE3" w:rsidRPr="00991B81">
        <w:rPr>
          <w:sz w:val="24"/>
          <w:szCs w:val="24"/>
          <w:lang w:val="ca-ES"/>
        </w:rPr>
        <w:t xml:space="preserve">Ambdues parts fan constar que es </w:t>
      </w:r>
      <w:r>
        <w:rPr>
          <w:sz w:val="24"/>
          <w:szCs w:val="24"/>
          <w:lang w:val="ca-ES"/>
        </w:rPr>
        <w:t>confecciona</w:t>
      </w:r>
      <w:r w:rsidR="00EE7CE3" w:rsidRPr="00991B81">
        <w:rPr>
          <w:sz w:val="24"/>
          <w:szCs w:val="24"/>
          <w:lang w:val="ca-ES"/>
        </w:rPr>
        <w:t xml:space="preserve"> una relació de roba i objectes personals que tingui el resident en el moment de l'ingrés i els quals podrà retirar ell mateix, el seu tutor o persona de referència en el moment de l'extinció del contracte.</w:t>
      </w:r>
    </w:p>
    <w:p w:rsidR="00E1445B" w:rsidRDefault="00E1445B" w:rsidP="00EE7CE3">
      <w:pPr>
        <w:jc w:val="both"/>
        <w:rPr>
          <w:sz w:val="24"/>
          <w:szCs w:val="24"/>
          <w:lang w:val="ca-ES"/>
        </w:rPr>
      </w:pPr>
    </w:p>
    <w:p w:rsidR="00A510F1" w:rsidRPr="00991B81" w:rsidRDefault="00A510F1" w:rsidP="00EE7CE3">
      <w:pPr>
        <w:jc w:val="both"/>
        <w:rPr>
          <w:sz w:val="24"/>
          <w:szCs w:val="24"/>
          <w:lang w:val="ca-ES"/>
        </w:rPr>
      </w:pPr>
    </w:p>
    <w:p w:rsidR="00E1445B" w:rsidRPr="00991B81" w:rsidRDefault="006B386D" w:rsidP="00A510F1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1</w:t>
      </w:r>
      <w:r w:rsidR="00A510F1">
        <w:rPr>
          <w:sz w:val="24"/>
          <w:szCs w:val="24"/>
          <w:lang w:val="ca-ES"/>
        </w:rPr>
        <w:t>6</w:t>
      </w:r>
      <w:r w:rsidRPr="00991B81">
        <w:rPr>
          <w:sz w:val="24"/>
          <w:szCs w:val="24"/>
          <w:lang w:val="ca-ES"/>
        </w:rPr>
        <w:t>.</w:t>
      </w:r>
      <w:r w:rsidR="00EE7CE3" w:rsidRPr="00991B81">
        <w:rPr>
          <w:sz w:val="24"/>
          <w:szCs w:val="24"/>
          <w:lang w:val="ca-ES"/>
        </w:rPr>
        <w:t xml:space="preserve"> La Residència no es fa re</w:t>
      </w:r>
      <w:r w:rsidR="00E1445B" w:rsidRPr="00991B81">
        <w:rPr>
          <w:sz w:val="24"/>
          <w:szCs w:val="24"/>
          <w:lang w:val="ca-ES"/>
        </w:rPr>
        <w:t>sponsable dels objectes de valor</w:t>
      </w:r>
      <w:r w:rsidR="00A510F1">
        <w:rPr>
          <w:sz w:val="24"/>
          <w:szCs w:val="24"/>
          <w:lang w:val="ca-ES"/>
        </w:rPr>
        <w:t xml:space="preserve"> com</w:t>
      </w:r>
      <w:r w:rsidR="00E1445B" w:rsidRPr="00991B81">
        <w:rPr>
          <w:sz w:val="24"/>
          <w:szCs w:val="24"/>
          <w:lang w:val="ca-ES"/>
        </w:rPr>
        <w:t xml:space="preserve"> joies, diners o similar</w:t>
      </w:r>
      <w:r w:rsidR="00A510F1">
        <w:rPr>
          <w:sz w:val="24"/>
          <w:szCs w:val="24"/>
          <w:lang w:val="ca-ES"/>
        </w:rPr>
        <w:t>s</w:t>
      </w:r>
      <w:r w:rsidR="00E1445B" w:rsidRPr="00991B81">
        <w:rPr>
          <w:sz w:val="24"/>
          <w:szCs w:val="24"/>
          <w:lang w:val="ca-ES"/>
        </w:rPr>
        <w:t>.</w:t>
      </w:r>
      <w:r w:rsidR="00A510F1">
        <w:rPr>
          <w:sz w:val="24"/>
          <w:szCs w:val="24"/>
          <w:lang w:val="ca-ES"/>
        </w:rPr>
        <w:t xml:space="preserve"> </w:t>
      </w:r>
      <w:r w:rsidR="00E1445B" w:rsidRPr="00991B81">
        <w:rPr>
          <w:sz w:val="24"/>
          <w:szCs w:val="24"/>
          <w:lang w:val="ca-ES"/>
        </w:rPr>
        <w:t>Els usuaris haur</w:t>
      </w:r>
      <w:r w:rsidR="00A510F1">
        <w:rPr>
          <w:sz w:val="24"/>
          <w:szCs w:val="24"/>
          <w:lang w:val="ca-ES"/>
        </w:rPr>
        <w:t>a</w:t>
      </w:r>
      <w:r w:rsidR="00E1445B" w:rsidRPr="00991B81">
        <w:rPr>
          <w:sz w:val="24"/>
          <w:szCs w:val="24"/>
          <w:lang w:val="ca-ES"/>
        </w:rPr>
        <w:t>n de t</w:t>
      </w:r>
      <w:r w:rsidR="00A510F1">
        <w:rPr>
          <w:sz w:val="24"/>
          <w:szCs w:val="24"/>
          <w:lang w:val="ca-ES"/>
        </w:rPr>
        <w:t>enir</w:t>
      </w:r>
      <w:r w:rsidR="00E1445B" w:rsidRPr="00991B81">
        <w:rPr>
          <w:sz w:val="24"/>
          <w:szCs w:val="24"/>
          <w:lang w:val="ca-ES"/>
        </w:rPr>
        <w:t xml:space="preserve"> les mateixes sota la seva responsabilitat i, a ser po</w:t>
      </w:r>
      <w:r w:rsidR="00A510F1">
        <w:rPr>
          <w:sz w:val="24"/>
          <w:szCs w:val="24"/>
          <w:lang w:val="ca-ES"/>
        </w:rPr>
        <w:t>s</w:t>
      </w:r>
      <w:r w:rsidR="00E1445B" w:rsidRPr="00991B81">
        <w:rPr>
          <w:sz w:val="24"/>
          <w:szCs w:val="24"/>
          <w:lang w:val="ca-ES"/>
        </w:rPr>
        <w:t>sible, sota clau.</w:t>
      </w:r>
    </w:p>
    <w:p w:rsidR="001F6560" w:rsidRDefault="00EE7CE3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cr/>
      </w:r>
    </w:p>
    <w:p w:rsidR="00EE7CE3" w:rsidRPr="00991B81" w:rsidRDefault="006B386D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1</w:t>
      </w:r>
      <w:r w:rsidR="00A510F1">
        <w:rPr>
          <w:sz w:val="24"/>
          <w:szCs w:val="24"/>
          <w:lang w:val="ca-ES"/>
        </w:rPr>
        <w:t xml:space="preserve">7. </w:t>
      </w:r>
      <w:r w:rsidR="00EE7CE3" w:rsidRPr="00991B81">
        <w:rPr>
          <w:sz w:val="24"/>
          <w:szCs w:val="24"/>
          <w:lang w:val="ca-ES"/>
        </w:rPr>
        <w:t xml:space="preserve"> L'entitat te concertada pòlissa d'assegurança de responsabilitat civil amb l'entitat </w:t>
      </w:r>
      <w:r w:rsidR="00FD617D" w:rsidRPr="00991B81">
        <w:rPr>
          <w:sz w:val="24"/>
          <w:szCs w:val="24"/>
          <w:lang w:val="ca-ES"/>
        </w:rPr>
        <w:t xml:space="preserve"> Asseguradora AXA.</w:t>
      </w:r>
    </w:p>
    <w:p w:rsidR="001F6560" w:rsidRDefault="00EE7CE3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cr/>
      </w:r>
    </w:p>
    <w:p w:rsidR="00EE7CE3" w:rsidRPr="00991B81" w:rsidRDefault="006B386D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1</w:t>
      </w:r>
      <w:r w:rsidR="00A510F1">
        <w:rPr>
          <w:sz w:val="24"/>
          <w:szCs w:val="24"/>
          <w:lang w:val="ca-ES"/>
        </w:rPr>
        <w:t>8</w:t>
      </w:r>
      <w:r w:rsidRPr="00991B81">
        <w:rPr>
          <w:sz w:val="24"/>
          <w:szCs w:val="24"/>
          <w:lang w:val="ca-ES"/>
        </w:rPr>
        <w:t xml:space="preserve">. </w:t>
      </w:r>
      <w:r w:rsidR="00EE7CE3" w:rsidRPr="00991B81">
        <w:rPr>
          <w:sz w:val="24"/>
          <w:szCs w:val="24"/>
          <w:lang w:val="ca-ES"/>
        </w:rPr>
        <w:t xml:space="preserve">El titular de la </w:t>
      </w:r>
      <w:r w:rsidR="00A510F1">
        <w:rPr>
          <w:sz w:val="24"/>
          <w:szCs w:val="24"/>
          <w:lang w:val="ca-ES"/>
        </w:rPr>
        <w:t>r</w:t>
      </w:r>
      <w:r w:rsidR="00EE7CE3" w:rsidRPr="00991B81">
        <w:rPr>
          <w:sz w:val="24"/>
          <w:szCs w:val="24"/>
          <w:lang w:val="ca-ES"/>
        </w:rPr>
        <w:t>esidència s'obliga a respectar i fer respectar els drets dels usuaris reconeguts a la normativa vigent.</w:t>
      </w:r>
    </w:p>
    <w:p w:rsidR="00EE7CE3" w:rsidRPr="00991B81" w:rsidRDefault="00EE7CE3" w:rsidP="00EE7CE3">
      <w:pPr>
        <w:jc w:val="both"/>
        <w:rPr>
          <w:sz w:val="24"/>
          <w:szCs w:val="24"/>
          <w:lang w:val="ca-ES"/>
        </w:rPr>
      </w:pPr>
    </w:p>
    <w:p w:rsidR="00EE7CE3" w:rsidRPr="00991B81" w:rsidRDefault="00A510F1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19</w:t>
      </w:r>
      <w:r w:rsidR="00EE7CE3" w:rsidRPr="00991B81">
        <w:rPr>
          <w:sz w:val="24"/>
          <w:szCs w:val="24"/>
          <w:lang w:val="ca-ES"/>
        </w:rPr>
        <w:t>.  L'usuari /</w:t>
      </w:r>
      <w:r>
        <w:rPr>
          <w:sz w:val="24"/>
          <w:szCs w:val="24"/>
          <w:lang w:val="ca-ES"/>
        </w:rPr>
        <w:t>usuària, el representant legal o</w:t>
      </w:r>
      <w:r w:rsidR="00EE7CE3" w:rsidRPr="00991B81">
        <w:rPr>
          <w:sz w:val="24"/>
          <w:szCs w:val="24"/>
          <w:lang w:val="ca-ES"/>
        </w:rPr>
        <w:t xml:space="preserve"> la persona o familiar de referència s'obliguen a facilitar la percepció del servei i, en especial a:</w:t>
      </w:r>
      <w:r w:rsidR="00EE7CE3" w:rsidRPr="00991B81">
        <w:rPr>
          <w:sz w:val="24"/>
          <w:szCs w:val="24"/>
          <w:lang w:val="ca-ES"/>
        </w:rPr>
        <w:cr/>
      </w:r>
      <w:r w:rsidR="00EE7CE3" w:rsidRPr="00991B81">
        <w:rPr>
          <w:sz w:val="24"/>
          <w:szCs w:val="24"/>
          <w:lang w:val="ca-ES"/>
        </w:rPr>
        <w:cr/>
        <w:t>a) Respectar i facilitar la convivència.</w:t>
      </w:r>
    </w:p>
    <w:p w:rsidR="006118FA" w:rsidRPr="00991B81" w:rsidRDefault="006118FA" w:rsidP="00EE7CE3">
      <w:pPr>
        <w:jc w:val="both"/>
        <w:rPr>
          <w:sz w:val="24"/>
          <w:szCs w:val="24"/>
          <w:lang w:val="ca-ES"/>
        </w:rPr>
      </w:pPr>
    </w:p>
    <w:p w:rsidR="00EE7CE3" w:rsidRPr="00991B81" w:rsidRDefault="00A510F1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b) Co</w:t>
      </w:r>
      <w:r w:rsidR="00EE7CE3" w:rsidRPr="00991B81">
        <w:rPr>
          <w:sz w:val="24"/>
          <w:szCs w:val="24"/>
          <w:lang w:val="ca-ES"/>
        </w:rPr>
        <w:t>mplir el reglament de règim interior.</w:t>
      </w:r>
      <w:r w:rsidR="00EE7CE3" w:rsidRPr="00991B81">
        <w:rPr>
          <w:sz w:val="24"/>
          <w:szCs w:val="24"/>
          <w:lang w:val="ca-ES"/>
        </w:rPr>
        <w:cr/>
      </w:r>
    </w:p>
    <w:p w:rsidR="00EE7CE3" w:rsidRPr="00991B81" w:rsidRDefault="00EE7CE3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c) Abonar puntualment, el preu pactat al venciment dels rebuts lliurats.</w:t>
      </w:r>
    </w:p>
    <w:p w:rsidR="006118FA" w:rsidRDefault="006118FA" w:rsidP="00EE7CE3">
      <w:pPr>
        <w:jc w:val="both"/>
        <w:rPr>
          <w:sz w:val="24"/>
          <w:szCs w:val="24"/>
          <w:lang w:val="ca-ES"/>
        </w:rPr>
      </w:pPr>
    </w:p>
    <w:p w:rsidR="001F6560" w:rsidRPr="00991B81" w:rsidRDefault="001F6560" w:rsidP="00EE7CE3">
      <w:pPr>
        <w:jc w:val="both"/>
        <w:rPr>
          <w:sz w:val="24"/>
          <w:szCs w:val="24"/>
          <w:lang w:val="ca-ES"/>
        </w:rPr>
      </w:pPr>
    </w:p>
    <w:p w:rsidR="00C8541E" w:rsidRPr="00991B81" w:rsidRDefault="00FD44A9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20</w:t>
      </w:r>
      <w:r w:rsidR="00EE7CE3" w:rsidRPr="00991B81">
        <w:rPr>
          <w:sz w:val="24"/>
          <w:szCs w:val="24"/>
          <w:lang w:val="ca-ES"/>
        </w:rPr>
        <w:t>. E</w:t>
      </w:r>
      <w:r w:rsidR="00C8541E" w:rsidRPr="00991B81">
        <w:rPr>
          <w:sz w:val="24"/>
          <w:szCs w:val="24"/>
          <w:lang w:val="ca-ES"/>
        </w:rPr>
        <w:t xml:space="preserve">s prega no deixar objectes de valor ni </w:t>
      </w:r>
      <w:r>
        <w:rPr>
          <w:sz w:val="24"/>
          <w:szCs w:val="24"/>
          <w:lang w:val="ca-ES"/>
        </w:rPr>
        <w:t>d</w:t>
      </w:r>
      <w:r w:rsidR="00C8541E" w:rsidRPr="00991B81">
        <w:rPr>
          <w:sz w:val="24"/>
          <w:szCs w:val="24"/>
          <w:lang w:val="ca-ES"/>
        </w:rPr>
        <w:t>iners als usuaris, doncs el centre no es pot fer responsable de cap propietat person</w:t>
      </w:r>
      <w:r>
        <w:rPr>
          <w:sz w:val="24"/>
          <w:szCs w:val="24"/>
          <w:lang w:val="ca-ES"/>
        </w:rPr>
        <w:t>al dels usuaris degut a la afluè</w:t>
      </w:r>
      <w:r w:rsidR="00C8541E" w:rsidRPr="00991B81">
        <w:rPr>
          <w:sz w:val="24"/>
          <w:szCs w:val="24"/>
          <w:lang w:val="ca-ES"/>
        </w:rPr>
        <w:t>ncia de personal, visites, sortides a l´exterior, etc.</w:t>
      </w:r>
    </w:p>
    <w:p w:rsidR="006118FA" w:rsidRDefault="006118FA" w:rsidP="00EE7CE3">
      <w:pPr>
        <w:jc w:val="both"/>
        <w:rPr>
          <w:sz w:val="24"/>
          <w:szCs w:val="24"/>
          <w:lang w:val="ca-ES"/>
        </w:rPr>
      </w:pPr>
    </w:p>
    <w:p w:rsidR="001F6560" w:rsidRPr="00991B81" w:rsidRDefault="001F6560" w:rsidP="00EE7CE3">
      <w:pPr>
        <w:jc w:val="both"/>
        <w:rPr>
          <w:sz w:val="24"/>
          <w:szCs w:val="24"/>
          <w:lang w:val="ca-ES"/>
        </w:rPr>
      </w:pPr>
    </w:p>
    <w:p w:rsidR="006118FA" w:rsidRPr="00991B81" w:rsidRDefault="00FD44A9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</w:t>
      </w:r>
      <w:r w:rsidR="001F6560">
        <w:rPr>
          <w:sz w:val="24"/>
          <w:szCs w:val="24"/>
          <w:lang w:val="ca-ES"/>
        </w:rPr>
        <w:t>1</w:t>
      </w:r>
      <w:r>
        <w:rPr>
          <w:sz w:val="24"/>
          <w:szCs w:val="24"/>
          <w:lang w:val="ca-ES"/>
        </w:rPr>
        <w:t xml:space="preserve">. </w:t>
      </w:r>
      <w:r w:rsidR="00EE7CE3" w:rsidRPr="00991B81">
        <w:rPr>
          <w:sz w:val="24"/>
          <w:szCs w:val="24"/>
          <w:lang w:val="ca-ES"/>
        </w:rPr>
        <w:t>L'usuari /</w:t>
      </w:r>
      <w:r>
        <w:rPr>
          <w:sz w:val="24"/>
          <w:szCs w:val="24"/>
          <w:lang w:val="ca-ES"/>
        </w:rPr>
        <w:t>usu</w:t>
      </w:r>
      <w:r w:rsidR="00EE7CE3" w:rsidRPr="00991B81">
        <w:rPr>
          <w:sz w:val="24"/>
          <w:szCs w:val="24"/>
          <w:lang w:val="ca-ES"/>
        </w:rPr>
        <w:t>ària o persona de referència hauran d'anunciar la baixa voluntària amb un preavís de 15 dies. En cas contrari es podrà cobrar fins un màxim de 15 dies com a compensació. La liquidació es farà en funció del temps real que hagi estat ingressat i s'inclourà també la quantitat que es va fer efectiva en el moment de l'ingrés. La liquidació per baixa definitiva de l'usuari/</w:t>
      </w:r>
      <w:r w:rsidR="001F6560">
        <w:rPr>
          <w:sz w:val="24"/>
          <w:szCs w:val="24"/>
          <w:lang w:val="ca-ES"/>
        </w:rPr>
        <w:t>usu</w:t>
      </w:r>
      <w:r w:rsidR="00EE7CE3" w:rsidRPr="00991B81">
        <w:rPr>
          <w:sz w:val="24"/>
          <w:szCs w:val="24"/>
          <w:lang w:val="ca-ES"/>
        </w:rPr>
        <w:t>ària es farà en el termini màxim d'un mes</w:t>
      </w:r>
      <w:r w:rsidR="006118FA" w:rsidRPr="00991B81">
        <w:rPr>
          <w:sz w:val="24"/>
          <w:szCs w:val="24"/>
          <w:lang w:val="ca-ES"/>
        </w:rPr>
        <w:t>.</w:t>
      </w:r>
    </w:p>
    <w:p w:rsidR="006118FA" w:rsidRDefault="006118FA" w:rsidP="00EE7CE3">
      <w:pPr>
        <w:jc w:val="both"/>
        <w:rPr>
          <w:sz w:val="24"/>
          <w:szCs w:val="24"/>
          <w:lang w:val="ca-ES"/>
        </w:rPr>
      </w:pPr>
    </w:p>
    <w:p w:rsidR="001F6560" w:rsidRPr="00991B81" w:rsidRDefault="001F6560" w:rsidP="00EE7CE3">
      <w:pPr>
        <w:jc w:val="both"/>
        <w:rPr>
          <w:sz w:val="24"/>
          <w:szCs w:val="24"/>
          <w:lang w:val="ca-ES"/>
        </w:rPr>
      </w:pPr>
    </w:p>
    <w:p w:rsidR="006118FA" w:rsidRDefault="006B386D" w:rsidP="006B386D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2</w:t>
      </w:r>
      <w:r w:rsidR="001F6560">
        <w:rPr>
          <w:sz w:val="24"/>
          <w:szCs w:val="24"/>
          <w:lang w:val="ca-ES"/>
        </w:rPr>
        <w:t>2</w:t>
      </w:r>
      <w:r w:rsidRPr="00991B81">
        <w:rPr>
          <w:sz w:val="24"/>
          <w:szCs w:val="24"/>
          <w:lang w:val="ca-ES"/>
        </w:rPr>
        <w:t>.</w:t>
      </w:r>
      <w:r w:rsidR="001F6560">
        <w:rPr>
          <w:sz w:val="24"/>
          <w:szCs w:val="24"/>
          <w:lang w:val="ca-ES"/>
        </w:rPr>
        <w:t xml:space="preserve"> </w:t>
      </w:r>
      <w:r w:rsidR="006118FA" w:rsidRPr="001F6560">
        <w:rPr>
          <w:sz w:val="24"/>
          <w:szCs w:val="24"/>
          <w:lang w:val="ca-ES"/>
        </w:rPr>
        <w:t>Dret a l’organització dels serveis</w:t>
      </w:r>
      <w:r w:rsidR="001F6560">
        <w:rPr>
          <w:sz w:val="24"/>
          <w:szCs w:val="24"/>
          <w:lang w:val="ca-ES"/>
        </w:rPr>
        <w:t>.</w:t>
      </w:r>
    </w:p>
    <w:p w:rsidR="001F6560" w:rsidRPr="001F6560" w:rsidRDefault="001F6560" w:rsidP="006B386D">
      <w:pPr>
        <w:jc w:val="both"/>
        <w:rPr>
          <w:sz w:val="24"/>
          <w:szCs w:val="24"/>
          <w:lang w:val="ca-ES"/>
        </w:rPr>
      </w:pPr>
    </w:p>
    <w:p w:rsidR="006118FA" w:rsidRPr="00991B81" w:rsidRDefault="006118FA" w:rsidP="006118FA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 xml:space="preserve">La residència té el dret d’organitzar els serveis i els seus horaris de la forma que cregui millor per a la seva correcta prestació, respectant els costums i forma de vida de la persona atesa, d’acord amb el disposat en el seu Reglament de </w:t>
      </w:r>
      <w:r w:rsidR="001F6560">
        <w:rPr>
          <w:sz w:val="24"/>
          <w:szCs w:val="24"/>
          <w:lang w:val="ca-ES"/>
        </w:rPr>
        <w:t>Règim I</w:t>
      </w:r>
      <w:r w:rsidRPr="00991B81">
        <w:rPr>
          <w:sz w:val="24"/>
          <w:szCs w:val="24"/>
          <w:lang w:val="ca-ES"/>
        </w:rPr>
        <w:t>nter</w:t>
      </w:r>
      <w:r w:rsidR="001F6560">
        <w:rPr>
          <w:sz w:val="24"/>
          <w:szCs w:val="24"/>
          <w:lang w:val="ca-ES"/>
        </w:rPr>
        <w:t>n</w:t>
      </w:r>
      <w:r w:rsidRPr="00991B81">
        <w:rPr>
          <w:sz w:val="24"/>
          <w:szCs w:val="24"/>
          <w:lang w:val="ca-ES"/>
        </w:rPr>
        <w:t xml:space="preserve"> i amb la normativa vigent d’aplicació.</w:t>
      </w:r>
    </w:p>
    <w:p w:rsidR="006118FA" w:rsidRDefault="006118FA" w:rsidP="006118FA">
      <w:pPr>
        <w:jc w:val="both"/>
        <w:rPr>
          <w:sz w:val="24"/>
          <w:szCs w:val="24"/>
          <w:lang w:val="ca-ES"/>
        </w:rPr>
      </w:pPr>
    </w:p>
    <w:p w:rsidR="001F6560" w:rsidRPr="00991B81" w:rsidRDefault="001F6560" w:rsidP="006118FA">
      <w:pPr>
        <w:jc w:val="both"/>
        <w:rPr>
          <w:sz w:val="24"/>
          <w:szCs w:val="24"/>
          <w:lang w:val="ca-ES"/>
        </w:rPr>
      </w:pPr>
    </w:p>
    <w:p w:rsidR="006118FA" w:rsidRDefault="001F6560" w:rsidP="0000561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23</w:t>
      </w:r>
      <w:r w:rsidR="0000561C" w:rsidRPr="00991B81">
        <w:rPr>
          <w:sz w:val="24"/>
          <w:szCs w:val="24"/>
          <w:lang w:val="ca-ES"/>
        </w:rPr>
        <w:t>.</w:t>
      </w:r>
      <w:r w:rsidR="006B386D" w:rsidRPr="00991B81">
        <w:rPr>
          <w:sz w:val="24"/>
          <w:szCs w:val="24"/>
          <w:lang w:val="ca-ES"/>
        </w:rPr>
        <w:t xml:space="preserve"> </w:t>
      </w:r>
      <w:r w:rsidR="006118FA" w:rsidRPr="001F6560">
        <w:rPr>
          <w:sz w:val="24"/>
          <w:szCs w:val="24"/>
          <w:lang w:val="ca-ES"/>
        </w:rPr>
        <w:t>Dret a la convivència</w:t>
      </w:r>
      <w:r>
        <w:rPr>
          <w:sz w:val="24"/>
          <w:szCs w:val="24"/>
          <w:lang w:val="ca-ES"/>
        </w:rPr>
        <w:t>.</w:t>
      </w:r>
    </w:p>
    <w:p w:rsidR="001F6560" w:rsidRPr="00991B81" w:rsidRDefault="001F6560" w:rsidP="0000561C">
      <w:pPr>
        <w:jc w:val="both"/>
        <w:rPr>
          <w:sz w:val="24"/>
          <w:szCs w:val="24"/>
          <w:lang w:val="ca-ES"/>
        </w:rPr>
      </w:pPr>
    </w:p>
    <w:p w:rsidR="006118FA" w:rsidRDefault="006118FA" w:rsidP="006118FA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 xml:space="preserve">La residència té el dret de disposar i de fer complir unes normes de convivència que afavoreixin la correcta prestació dels serveis i el respecte pel personal i pels altres residents. </w:t>
      </w:r>
    </w:p>
    <w:p w:rsidR="001F6560" w:rsidRDefault="001F6560" w:rsidP="006118FA">
      <w:pPr>
        <w:jc w:val="both"/>
        <w:rPr>
          <w:sz w:val="24"/>
          <w:szCs w:val="24"/>
          <w:lang w:val="ca-ES"/>
        </w:rPr>
      </w:pPr>
    </w:p>
    <w:p w:rsidR="006118FA" w:rsidRPr="001F6560" w:rsidRDefault="001F6560" w:rsidP="001F656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24. Obligacions de la residència.</w:t>
      </w:r>
    </w:p>
    <w:p w:rsidR="008F399E" w:rsidRPr="00991B81" w:rsidRDefault="008F399E" w:rsidP="008F399E">
      <w:pPr>
        <w:jc w:val="both"/>
        <w:rPr>
          <w:b/>
          <w:sz w:val="24"/>
          <w:szCs w:val="24"/>
          <w:lang w:val="ca-ES"/>
        </w:rPr>
      </w:pPr>
    </w:p>
    <w:p w:rsidR="006118FA" w:rsidRDefault="006118FA" w:rsidP="001F6560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La residència s’obliga a complir els requisits previstos la Llei 12/2007, d’11 d’octubre, de serveis socials, el Decret 284/1996, de 23 de juliol, de regulació del Sistema català de serveis socials, modificat pel Decret 176/2000, de 15 de maig i la resta de normativa vigent que li sigui d’aplicació, i especialment a:</w:t>
      </w:r>
    </w:p>
    <w:p w:rsidR="001F6560" w:rsidRDefault="001F6560" w:rsidP="001F6560">
      <w:pPr>
        <w:jc w:val="both"/>
        <w:rPr>
          <w:sz w:val="24"/>
          <w:szCs w:val="24"/>
          <w:lang w:val="ca-ES"/>
        </w:rPr>
      </w:pPr>
    </w:p>
    <w:p w:rsidR="006118FA" w:rsidRDefault="001F6560" w:rsidP="001F656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 w:rsidR="006B386D" w:rsidRPr="00991B81">
        <w:rPr>
          <w:sz w:val="24"/>
          <w:szCs w:val="24"/>
          <w:lang w:val="ca-ES"/>
        </w:rPr>
        <w:t xml:space="preserve">- </w:t>
      </w:r>
      <w:r w:rsidR="006118FA" w:rsidRPr="00991B81">
        <w:rPr>
          <w:sz w:val="24"/>
          <w:szCs w:val="24"/>
          <w:lang w:val="ca-ES"/>
        </w:rPr>
        <w:t xml:space="preserve"> Respectar i fer efectius els drets dels usuaris reconeguts als articles. 8,9,10 i 12 de la Llei 12/2007, d’11 d’octubre, de serveis socials.</w:t>
      </w:r>
    </w:p>
    <w:p w:rsidR="001F6560" w:rsidRDefault="001F6560" w:rsidP="001F6560">
      <w:pPr>
        <w:jc w:val="both"/>
        <w:rPr>
          <w:sz w:val="24"/>
          <w:szCs w:val="24"/>
          <w:lang w:val="ca-ES"/>
        </w:rPr>
      </w:pPr>
    </w:p>
    <w:p w:rsidR="00EE7CE3" w:rsidRPr="00991B81" w:rsidRDefault="001F6560" w:rsidP="00EE7CE3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 w:rsidR="00EE7CE3" w:rsidRPr="00991B81">
        <w:rPr>
          <w:sz w:val="24"/>
          <w:szCs w:val="24"/>
          <w:lang w:val="ca-ES"/>
        </w:rPr>
        <w:t>- En cas de defunció de l'usuari/</w:t>
      </w:r>
      <w:r>
        <w:rPr>
          <w:sz w:val="24"/>
          <w:szCs w:val="24"/>
          <w:lang w:val="ca-ES"/>
        </w:rPr>
        <w:t>usu</w:t>
      </w:r>
      <w:r w:rsidR="00EE7CE3" w:rsidRPr="00991B81">
        <w:rPr>
          <w:sz w:val="24"/>
          <w:szCs w:val="24"/>
          <w:lang w:val="ca-ES"/>
        </w:rPr>
        <w:t>ària, sense cap familiar, l'entitat s'obliga a donar-li un enterrament digne, d'acord amb les seves creences, si eren conegudes. Les despeses que ocasioni, degudament justificades, podran imputar-se a la pòlissa d'enterrament subscrita amb la companyia</w:t>
      </w:r>
      <w:r w:rsidR="0000484F" w:rsidRPr="00991B81">
        <w:rPr>
          <w:sz w:val="24"/>
          <w:szCs w:val="24"/>
          <w:lang w:val="ca-ES"/>
        </w:rPr>
        <w:t xml:space="preserve">    </w:t>
      </w:r>
      <w:r w:rsidR="003A45AC" w:rsidRPr="00991B81">
        <w:rPr>
          <w:sz w:val="24"/>
          <w:szCs w:val="24"/>
          <w:lang w:val="ca-ES"/>
        </w:rPr>
        <w:t>Santa Lucia Seguros, n</w:t>
      </w:r>
      <w:r w:rsidR="00EE7CE3" w:rsidRPr="00991B81">
        <w:rPr>
          <w:sz w:val="24"/>
          <w:szCs w:val="24"/>
          <w:lang w:val="ca-ES"/>
        </w:rPr>
        <w:t xml:space="preserve">úmero de pòlissa i data  </w:t>
      </w:r>
      <w:r w:rsidR="003A45AC" w:rsidRPr="00991B81">
        <w:rPr>
          <w:sz w:val="24"/>
          <w:szCs w:val="24"/>
          <w:lang w:val="ca-ES"/>
        </w:rPr>
        <w:t>143306508</w:t>
      </w:r>
      <w:r w:rsidR="00EE7CE3" w:rsidRPr="00991B81">
        <w:rPr>
          <w:sz w:val="24"/>
          <w:szCs w:val="24"/>
          <w:lang w:val="ca-ES"/>
        </w:rPr>
        <w:t>; garantia constituïda o, al seu cas, al patrimoni de l'usuari/</w:t>
      </w:r>
      <w:r>
        <w:rPr>
          <w:sz w:val="24"/>
          <w:szCs w:val="24"/>
          <w:lang w:val="ca-ES"/>
        </w:rPr>
        <w:t>usu</w:t>
      </w:r>
      <w:r w:rsidR="00EE7CE3" w:rsidRPr="00991B81">
        <w:rPr>
          <w:sz w:val="24"/>
          <w:szCs w:val="24"/>
          <w:lang w:val="ca-ES"/>
        </w:rPr>
        <w:t>ària.</w:t>
      </w:r>
    </w:p>
    <w:p w:rsidR="00EE7CE3" w:rsidRDefault="00EE7CE3" w:rsidP="00EE7CE3">
      <w:pPr>
        <w:jc w:val="both"/>
        <w:rPr>
          <w:sz w:val="24"/>
          <w:szCs w:val="24"/>
          <w:lang w:val="ca-ES"/>
        </w:rPr>
      </w:pPr>
    </w:p>
    <w:p w:rsidR="001F6560" w:rsidRPr="00991B81" w:rsidRDefault="001F6560" w:rsidP="00EE7CE3">
      <w:pPr>
        <w:jc w:val="both"/>
        <w:rPr>
          <w:sz w:val="24"/>
          <w:szCs w:val="24"/>
          <w:lang w:val="ca-ES"/>
        </w:rPr>
      </w:pPr>
    </w:p>
    <w:p w:rsidR="00EE7CE3" w:rsidRPr="00991B81" w:rsidRDefault="006B386D" w:rsidP="00EE7CE3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25.</w:t>
      </w:r>
      <w:r w:rsidR="00EE7CE3" w:rsidRPr="00991B81">
        <w:rPr>
          <w:sz w:val="24"/>
          <w:szCs w:val="24"/>
          <w:lang w:val="ca-ES"/>
        </w:rPr>
        <w:t xml:space="preserve"> Per quals</w:t>
      </w:r>
      <w:r w:rsidR="001F6560">
        <w:rPr>
          <w:sz w:val="24"/>
          <w:szCs w:val="24"/>
          <w:lang w:val="ca-ES"/>
        </w:rPr>
        <w:t>evol divergència o litigi que pogué</w:t>
      </w:r>
      <w:r w:rsidR="00EE7CE3" w:rsidRPr="00991B81">
        <w:rPr>
          <w:sz w:val="24"/>
          <w:szCs w:val="24"/>
          <w:lang w:val="ca-ES"/>
        </w:rPr>
        <w:t xml:space="preserve">s sorgir de la interpretació o aplicació d'aquest contracte i del </w:t>
      </w:r>
      <w:r w:rsidR="001F6560">
        <w:rPr>
          <w:sz w:val="24"/>
          <w:szCs w:val="24"/>
          <w:lang w:val="ca-ES"/>
        </w:rPr>
        <w:t>R</w:t>
      </w:r>
      <w:r w:rsidR="00EE7CE3" w:rsidRPr="00991B81">
        <w:rPr>
          <w:sz w:val="24"/>
          <w:szCs w:val="24"/>
          <w:lang w:val="ca-ES"/>
        </w:rPr>
        <w:t xml:space="preserve">eglament de </w:t>
      </w:r>
      <w:r w:rsidR="001F6560">
        <w:rPr>
          <w:sz w:val="24"/>
          <w:szCs w:val="24"/>
          <w:lang w:val="ca-ES"/>
        </w:rPr>
        <w:t>Règim I</w:t>
      </w:r>
      <w:r w:rsidR="00EE7CE3" w:rsidRPr="00991B81">
        <w:rPr>
          <w:sz w:val="24"/>
          <w:szCs w:val="24"/>
          <w:lang w:val="ca-ES"/>
        </w:rPr>
        <w:t>nte</w:t>
      </w:r>
      <w:r w:rsidR="001F6560">
        <w:rPr>
          <w:sz w:val="24"/>
          <w:szCs w:val="24"/>
          <w:lang w:val="ca-ES"/>
        </w:rPr>
        <w:t>rn</w:t>
      </w:r>
      <w:r w:rsidR="00EE7CE3" w:rsidRPr="00991B81">
        <w:rPr>
          <w:sz w:val="24"/>
          <w:szCs w:val="24"/>
          <w:lang w:val="ca-ES"/>
        </w:rPr>
        <w:t>, les parts contractants es sotmeten al jutge competent.</w:t>
      </w:r>
    </w:p>
    <w:p w:rsidR="008F399E" w:rsidRPr="00991B81" w:rsidRDefault="008F399E" w:rsidP="00EE7CE3">
      <w:pPr>
        <w:jc w:val="both"/>
        <w:rPr>
          <w:sz w:val="24"/>
          <w:szCs w:val="24"/>
          <w:lang w:val="ca-ES"/>
        </w:rPr>
      </w:pPr>
    </w:p>
    <w:p w:rsidR="008F399E" w:rsidRPr="00991B81" w:rsidRDefault="008F399E" w:rsidP="00EE7CE3">
      <w:pPr>
        <w:jc w:val="both"/>
        <w:rPr>
          <w:sz w:val="24"/>
          <w:szCs w:val="24"/>
          <w:lang w:val="ca-ES"/>
        </w:rPr>
      </w:pPr>
    </w:p>
    <w:p w:rsidR="008F399E" w:rsidRPr="00991B81" w:rsidRDefault="008F399E" w:rsidP="007028E2">
      <w:pPr>
        <w:rPr>
          <w:b/>
          <w:sz w:val="24"/>
          <w:szCs w:val="24"/>
          <w:lang w:val="ca-ES"/>
        </w:rPr>
      </w:pPr>
      <w:r w:rsidRPr="00991B81">
        <w:rPr>
          <w:b/>
          <w:sz w:val="24"/>
          <w:szCs w:val="24"/>
          <w:lang w:val="ca-ES"/>
        </w:rPr>
        <w:t>Protecció de Dades</w:t>
      </w:r>
    </w:p>
    <w:p w:rsidR="008F399E" w:rsidRPr="00991B81" w:rsidRDefault="008F399E" w:rsidP="007028E2">
      <w:pPr>
        <w:rPr>
          <w:b/>
          <w:sz w:val="24"/>
          <w:szCs w:val="24"/>
          <w:lang w:val="ca-ES"/>
        </w:rPr>
      </w:pPr>
    </w:p>
    <w:p w:rsidR="008F399E" w:rsidRDefault="008F399E" w:rsidP="001F6560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D’acord amb el que estableix la Llei Orgànica 15/1999 de Protecció de Dades de Caràcter Personal, les dades personals obtingudes mitjançant la relació que serveix de fonament a aquest contracte seran incorporades a un fitxer automatitzat sota</w:t>
      </w:r>
      <w:r w:rsidR="006917AD" w:rsidRPr="00991B81">
        <w:rPr>
          <w:sz w:val="24"/>
          <w:szCs w:val="24"/>
          <w:lang w:val="ca-ES"/>
        </w:rPr>
        <w:t xml:space="preserve"> la responsabilitat de </w:t>
      </w:r>
      <w:r w:rsidR="001F6560">
        <w:rPr>
          <w:sz w:val="24"/>
          <w:szCs w:val="24"/>
          <w:lang w:val="ca-ES"/>
        </w:rPr>
        <w:t>AVIS DELSVALLES</w:t>
      </w:r>
      <w:r w:rsidRPr="00991B81">
        <w:rPr>
          <w:sz w:val="24"/>
          <w:szCs w:val="24"/>
          <w:lang w:val="ca-ES"/>
        </w:rPr>
        <w:t>, amb la finalitat de poder atendre els compromisos derivats del contracte i de la relació subjacent.</w:t>
      </w:r>
    </w:p>
    <w:p w:rsidR="001F6560" w:rsidRPr="00991B81" w:rsidRDefault="001F6560" w:rsidP="001F6560">
      <w:pPr>
        <w:jc w:val="both"/>
        <w:rPr>
          <w:sz w:val="24"/>
          <w:szCs w:val="24"/>
          <w:lang w:val="ca-ES"/>
        </w:rPr>
      </w:pPr>
    </w:p>
    <w:p w:rsidR="008F399E" w:rsidRDefault="001F6560" w:rsidP="001F656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</w:t>
      </w:r>
      <w:r w:rsidR="008F399E" w:rsidRPr="00991B81">
        <w:rPr>
          <w:sz w:val="24"/>
          <w:szCs w:val="24"/>
          <w:lang w:val="ca-ES"/>
        </w:rPr>
        <w:t>’inform</w:t>
      </w:r>
      <w:r>
        <w:rPr>
          <w:sz w:val="24"/>
          <w:szCs w:val="24"/>
          <w:lang w:val="ca-ES"/>
        </w:rPr>
        <w:t>a</w:t>
      </w:r>
      <w:r w:rsidR="008F399E" w:rsidRPr="00991B81">
        <w:rPr>
          <w:sz w:val="24"/>
          <w:szCs w:val="24"/>
          <w:lang w:val="ca-ES"/>
        </w:rPr>
        <w:t xml:space="preserve"> que pot exercir els seus drets d’accés, cancel·lació, rectificació i oposició mitjançant un escrit a l</w:t>
      </w:r>
      <w:r>
        <w:rPr>
          <w:sz w:val="24"/>
          <w:szCs w:val="24"/>
          <w:lang w:val="ca-ES"/>
        </w:rPr>
        <w:t>’</w:t>
      </w:r>
      <w:r w:rsidR="006917AD" w:rsidRPr="00991B81">
        <w:rPr>
          <w:sz w:val="24"/>
          <w:szCs w:val="24"/>
          <w:lang w:val="ca-ES"/>
        </w:rPr>
        <w:t>adreça</w:t>
      </w:r>
      <w:r>
        <w:rPr>
          <w:sz w:val="24"/>
          <w:szCs w:val="24"/>
          <w:lang w:val="ca-ES"/>
        </w:rPr>
        <w:t xml:space="preserve"> de la residència</w:t>
      </w:r>
      <w:r w:rsidR="006917AD" w:rsidRPr="00991B81">
        <w:rPr>
          <w:sz w:val="24"/>
          <w:szCs w:val="24"/>
          <w:lang w:val="ca-ES"/>
        </w:rPr>
        <w:t xml:space="preserve">, </w:t>
      </w:r>
      <w:r>
        <w:rPr>
          <w:sz w:val="24"/>
          <w:szCs w:val="24"/>
          <w:lang w:val="ca-ES"/>
        </w:rPr>
        <w:t xml:space="preserve">carrer Sabadell, núm. 55, </w:t>
      </w:r>
      <w:r w:rsidR="0016351B" w:rsidRPr="00991B81">
        <w:rPr>
          <w:sz w:val="24"/>
          <w:szCs w:val="24"/>
          <w:lang w:val="ca-ES"/>
        </w:rPr>
        <w:t xml:space="preserve"> V</w:t>
      </w:r>
      <w:r>
        <w:rPr>
          <w:sz w:val="24"/>
          <w:szCs w:val="24"/>
          <w:lang w:val="ca-ES"/>
        </w:rPr>
        <w:t>acarisses 0</w:t>
      </w:r>
      <w:r w:rsidR="0016351B" w:rsidRPr="00991B81">
        <w:rPr>
          <w:sz w:val="24"/>
          <w:szCs w:val="24"/>
          <w:lang w:val="ca-ES"/>
        </w:rPr>
        <w:t>8233</w:t>
      </w:r>
      <w:r>
        <w:rPr>
          <w:sz w:val="24"/>
          <w:szCs w:val="24"/>
          <w:lang w:val="ca-ES"/>
        </w:rPr>
        <w:t xml:space="preserve"> (Barcelona).</w:t>
      </w:r>
    </w:p>
    <w:p w:rsidR="001F6560" w:rsidRPr="00991B81" w:rsidRDefault="001F6560" w:rsidP="001F6560">
      <w:pPr>
        <w:jc w:val="both"/>
        <w:rPr>
          <w:sz w:val="24"/>
          <w:szCs w:val="24"/>
          <w:lang w:val="ca-ES"/>
        </w:rPr>
      </w:pPr>
    </w:p>
    <w:p w:rsidR="008F399E" w:rsidRPr="00991B81" w:rsidRDefault="008F399E" w:rsidP="001F6560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Mentre no ens comuniqui el contrari, entenem que les seves dades no han estat modificades, que vostè es compromet a notificar-nos qualsevol variació i que tenim el consentiment per a utilitzar-les a fi de poder fidelitzar  la relació entre les parts. També sol·licitem el seu consentiment per a la comunicació de les dades a altres empreses quan aquesta comunicació sigui necessària per a l’execució del present contracte o pugui suposar una millora en la relació entre ambdues parts. A fi i efecte d’informar de les nostres activitats també tenim el seu consentiment per la captació i difusió de la seva imatge.</w:t>
      </w:r>
    </w:p>
    <w:p w:rsidR="00D67C1E" w:rsidRPr="00991B81" w:rsidRDefault="00D67C1E" w:rsidP="007028E2">
      <w:pPr>
        <w:rPr>
          <w:sz w:val="24"/>
          <w:szCs w:val="24"/>
          <w:lang w:val="ca-ES"/>
        </w:rPr>
      </w:pPr>
    </w:p>
    <w:p w:rsidR="008F399E" w:rsidRPr="00991B81" w:rsidRDefault="008F399E" w:rsidP="007028E2">
      <w:pPr>
        <w:rPr>
          <w:b/>
          <w:sz w:val="24"/>
          <w:szCs w:val="24"/>
          <w:lang w:val="ca-ES"/>
        </w:rPr>
      </w:pPr>
      <w:r w:rsidRPr="00991B81">
        <w:rPr>
          <w:b/>
          <w:sz w:val="24"/>
          <w:szCs w:val="24"/>
          <w:lang w:val="ca-ES"/>
        </w:rPr>
        <w:t>Cessió de dades a entitats sanitàries</w:t>
      </w:r>
    </w:p>
    <w:p w:rsidR="00D67C1E" w:rsidRPr="00991B81" w:rsidRDefault="00D67C1E" w:rsidP="008F399E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8F399E" w:rsidRPr="00991B81" w:rsidRDefault="008F399E" w:rsidP="001F6560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 xml:space="preserve">De conformitat amb el que estableix la Llei Orgànica 15/1999 de protecció de dades de caràcter personal, l’informem que les dades personals del resident </w:t>
      </w:r>
      <w:r w:rsidR="001F6560">
        <w:rPr>
          <w:sz w:val="24"/>
          <w:szCs w:val="24"/>
          <w:lang w:val="ca-ES"/>
        </w:rPr>
        <w:t>seran incorporades en un fitxer a</w:t>
      </w:r>
      <w:r w:rsidRPr="00991B81">
        <w:rPr>
          <w:sz w:val="24"/>
          <w:szCs w:val="24"/>
          <w:lang w:val="ca-ES"/>
        </w:rPr>
        <w:t>utomatitzat sota la res</w:t>
      </w:r>
      <w:r w:rsidR="0016351B" w:rsidRPr="00991B81">
        <w:rPr>
          <w:sz w:val="24"/>
          <w:szCs w:val="24"/>
          <w:lang w:val="ca-ES"/>
        </w:rPr>
        <w:t xml:space="preserve">ponsabilitat de </w:t>
      </w:r>
      <w:r w:rsidR="001F6560">
        <w:rPr>
          <w:sz w:val="24"/>
          <w:szCs w:val="24"/>
          <w:lang w:val="ca-ES"/>
        </w:rPr>
        <w:t xml:space="preserve">AVIS DELVALLES, S.L. </w:t>
      </w:r>
      <w:r w:rsidRPr="00991B81">
        <w:rPr>
          <w:sz w:val="24"/>
          <w:szCs w:val="24"/>
          <w:lang w:val="ca-ES"/>
        </w:rPr>
        <w:t xml:space="preserve">amb la finalitat de poder realitzar les tasques d’atenció, cura i/o cuidats dels mateix, així com qualsevol altre d’anàloga naturalesa. </w:t>
      </w:r>
      <w:r w:rsidRPr="00991B81">
        <w:rPr>
          <w:sz w:val="24"/>
          <w:szCs w:val="24"/>
          <w:lang w:val="ca-ES"/>
        </w:rPr>
        <w:lastRenderedPageBreak/>
        <w:t>Així mateix, l’informem que per la signatura del present document, dona el seu exprés consentiment a la cessió de les dades del resident a entitats o institucions de caràcter sanitari, quan les circumstàncies així ho aconsellin per a major benefici i seguretat del resident. Pot exercir els seus drets d’accés, cancel·lació, rectificació i oposició mitjançant u</w:t>
      </w:r>
      <w:r w:rsidR="0016351B" w:rsidRPr="00991B81">
        <w:rPr>
          <w:sz w:val="24"/>
          <w:szCs w:val="24"/>
          <w:lang w:val="ca-ES"/>
        </w:rPr>
        <w:t>n escrit a la següent direcció</w:t>
      </w:r>
      <w:r w:rsidR="001F6560">
        <w:rPr>
          <w:sz w:val="24"/>
          <w:szCs w:val="24"/>
          <w:lang w:val="ca-ES"/>
        </w:rPr>
        <w:t>: carrer Independència, núm. 92, baixos, L’Hospitalet de Llobregat-08902</w:t>
      </w:r>
      <w:r w:rsidR="0016351B" w:rsidRPr="00991B81">
        <w:rPr>
          <w:sz w:val="24"/>
          <w:szCs w:val="24"/>
          <w:lang w:val="ca-ES"/>
        </w:rPr>
        <w:t xml:space="preserve"> </w:t>
      </w:r>
      <w:r w:rsidR="001F6560">
        <w:rPr>
          <w:sz w:val="24"/>
          <w:szCs w:val="24"/>
          <w:lang w:val="ca-ES"/>
        </w:rPr>
        <w:t>(</w:t>
      </w:r>
      <w:r w:rsidR="0016351B" w:rsidRPr="00991B81">
        <w:rPr>
          <w:sz w:val="24"/>
          <w:szCs w:val="24"/>
          <w:lang w:val="ca-ES"/>
        </w:rPr>
        <w:t>B</w:t>
      </w:r>
      <w:r w:rsidR="001F6560">
        <w:rPr>
          <w:sz w:val="24"/>
          <w:szCs w:val="24"/>
          <w:lang w:val="ca-ES"/>
        </w:rPr>
        <w:t>arcelona)</w:t>
      </w:r>
      <w:r w:rsidRPr="00991B81">
        <w:rPr>
          <w:sz w:val="24"/>
          <w:szCs w:val="24"/>
          <w:lang w:val="ca-ES"/>
        </w:rPr>
        <w:t xml:space="preserve">. Mentre no ens comuniqui el contrari, entendrem que les seves dades no han estat modificades, que es compromet a notificar-nos qualsevol variació i que tenim el consentiment per utilitzar-les a fi de poder fidelitzar la relació entre les parts. </w:t>
      </w:r>
    </w:p>
    <w:p w:rsidR="008F399E" w:rsidRPr="00991B81" w:rsidRDefault="008F399E" w:rsidP="008F399E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8F399E" w:rsidRPr="00991B81" w:rsidRDefault="008F399E" w:rsidP="008F399E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8F399E" w:rsidRDefault="008F399E" w:rsidP="001F6560">
      <w:pPr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I com a  prova de conformitat amb el contingut d’aquest contracte, el signen en dos exemplars.</w:t>
      </w:r>
    </w:p>
    <w:p w:rsidR="001F6560" w:rsidRDefault="001F6560" w:rsidP="001F6560">
      <w:pPr>
        <w:jc w:val="both"/>
        <w:rPr>
          <w:sz w:val="24"/>
          <w:szCs w:val="24"/>
          <w:lang w:val="ca-ES"/>
        </w:rPr>
      </w:pPr>
    </w:p>
    <w:p w:rsidR="001F6560" w:rsidRDefault="001F6560" w:rsidP="001F6560">
      <w:pPr>
        <w:jc w:val="both"/>
        <w:rPr>
          <w:sz w:val="24"/>
          <w:szCs w:val="24"/>
          <w:lang w:val="ca-ES"/>
        </w:rPr>
      </w:pPr>
    </w:p>
    <w:p w:rsidR="001F6560" w:rsidRPr="00991B81" w:rsidRDefault="001F6560" w:rsidP="001F6560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Vacarisses, a </w:t>
      </w:r>
      <w:r w:rsidR="00541A8A">
        <w:rPr>
          <w:sz w:val="24"/>
          <w:szCs w:val="24"/>
          <w:lang w:val="ca-ES"/>
        </w:rPr>
        <w:t>1</w:t>
      </w:r>
      <w:r>
        <w:rPr>
          <w:sz w:val="24"/>
          <w:szCs w:val="24"/>
          <w:lang w:val="ca-ES"/>
        </w:rPr>
        <w:t xml:space="preserve"> de </w:t>
      </w:r>
      <w:r w:rsidR="00541A8A">
        <w:rPr>
          <w:sz w:val="24"/>
          <w:szCs w:val="24"/>
          <w:lang w:val="ca-ES"/>
        </w:rPr>
        <w:t>Maig</w:t>
      </w:r>
      <w:r>
        <w:rPr>
          <w:sz w:val="24"/>
          <w:szCs w:val="24"/>
          <w:lang w:val="ca-ES"/>
        </w:rPr>
        <w:t xml:space="preserve"> de 2</w:t>
      </w:r>
      <w:r w:rsidR="00541A8A">
        <w:rPr>
          <w:sz w:val="24"/>
          <w:szCs w:val="24"/>
          <w:lang w:val="ca-ES"/>
        </w:rPr>
        <w:t>016</w:t>
      </w:r>
    </w:p>
    <w:p w:rsidR="008F399E" w:rsidRPr="00991B81" w:rsidRDefault="008F399E" w:rsidP="008F399E">
      <w:pPr>
        <w:pStyle w:val="Textoindependiente"/>
        <w:rPr>
          <w:b w:val="0"/>
          <w:smallCaps/>
          <w:sz w:val="24"/>
          <w:szCs w:val="24"/>
          <w:lang w:val="ca-ES"/>
        </w:rPr>
      </w:pPr>
    </w:p>
    <w:p w:rsidR="008F399E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1F6560" w:rsidRDefault="001F6560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1F6560" w:rsidRDefault="001F6560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1F6560" w:rsidRDefault="001F6560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1F6560" w:rsidRDefault="001F6560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1F6560" w:rsidRDefault="001F6560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1F6560" w:rsidRPr="00991B81" w:rsidRDefault="001F6560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D67C1E" w:rsidRPr="00991B81" w:rsidRDefault="00D67C1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Signat:</w:t>
      </w:r>
      <w:r w:rsidRPr="00991B81">
        <w:rPr>
          <w:sz w:val="24"/>
          <w:szCs w:val="24"/>
          <w:lang w:val="ca-ES"/>
        </w:rPr>
        <w:tab/>
      </w:r>
      <w:r w:rsidRPr="00991B81">
        <w:rPr>
          <w:sz w:val="24"/>
          <w:szCs w:val="24"/>
          <w:lang w:val="ca-ES"/>
        </w:rPr>
        <w:tab/>
      </w:r>
      <w:r w:rsidRPr="00991B81">
        <w:rPr>
          <w:sz w:val="24"/>
          <w:szCs w:val="24"/>
          <w:lang w:val="ca-ES"/>
        </w:rPr>
        <w:tab/>
      </w:r>
      <w:r w:rsidRPr="00991B81">
        <w:rPr>
          <w:sz w:val="24"/>
          <w:szCs w:val="24"/>
          <w:lang w:val="ca-ES"/>
        </w:rPr>
        <w:tab/>
      </w:r>
      <w:r w:rsidRPr="00991B81">
        <w:rPr>
          <w:sz w:val="24"/>
          <w:szCs w:val="24"/>
          <w:lang w:val="ca-ES"/>
        </w:rPr>
        <w:tab/>
      </w:r>
      <w:r w:rsidRPr="00991B81">
        <w:rPr>
          <w:sz w:val="24"/>
          <w:szCs w:val="24"/>
          <w:lang w:val="ca-ES"/>
        </w:rPr>
        <w:tab/>
      </w:r>
      <w:r w:rsidRPr="00991B81">
        <w:rPr>
          <w:sz w:val="24"/>
          <w:szCs w:val="24"/>
          <w:lang w:val="ca-ES"/>
        </w:rPr>
        <w:tab/>
      </w:r>
    </w:p>
    <w:p w:rsidR="008F399E" w:rsidRPr="00991B81" w:rsidRDefault="008F399E" w:rsidP="008F399E">
      <w:pPr>
        <w:tabs>
          <w:tab w:val="left" w:pos="-720"/>
        </w:tabs>
        <w:suppressAutoHyphens/>
        <w:ind w:left="5760" w:hanging="5760"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En la seva qualitat de resident i com</w:t>
      </w:r>
      <w:r w:rsidRPr="00991B81">
        <w:rPr>
          <w:sz w:val="24"/>
          <w:szCs w:val="24"/>
          <w:lang w:val="ca-ES"/>
        </w:rPr>
        <w:tab/>
      </w:r>
      <w:r w:rsidRPr="00991B81">
        <w:rPr>
          <w:sz w:val="24"/>
          <w:szCs w:val="24"/>
          <w:lang w:val="ca-ES"/>
        </w:rPr>
        <w:tab/>
      </w:r>
      <w:r w:rsidRPr="00991B81">
        <w:rPr>
          <w:sz w:val="24"/>
          <w:szCs w:val="24"/>
          <w:lang w:val="ca-ES"/>
        </w:rPr>
        <w:tab/>
      </w: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a conformitat al seu ingrés</w:t>
      </w: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8F399E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1F6560" w:rsidRPr="00991B81" w:rsidRDefault="001F6560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Signat:</w:t>
      </w:r>
    </w:p>
    <w:p w:rsidR="008F399E" w:rsidRPr="00991B81" w:rsidRDefault="008F399E" w:rsidP="008F399E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  <w:r w:rsidRPr="00991B81">
        <w:rPr>
          <w:sz w:val="24"/>
          <w:szCs w:val="24"/>
          <w:lang w:val="ca-ES"/>
        </w:rPr>
        <w:t>En qualitat de responsable de la residència.</w:t>
      </w:r>
    </w:p>
    <w:p w:rsidR="00EE7CE3" w:rsidRPr="00991B81" w:rsidRDefault="001F6560" w:rsidP="001F6560">
      <w:pPr>
        <w:tabs>
          <w:tab w:val="left" w:pos="-720"/>
        </w:tabs>
        <w:suppressAutoHyphens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La D</w:t>
      </w:r>
      <w:r w:rsidR="008F399E" w:rsidRPr="00991B81">
        <w:rPr>
          <w:sz w:val="24"/>
          <w:szCs w:val="24"/>
          <w:lang w:val="ca-ES"/>
        </w:rPr>
        <w:t>irectora/Gerent</w:t>
      </w:r>
    </w:p>
    <w:p w:rsidR="00752336" w:rsidRPr="00991B81" w:rsidRDefault="00752336">
      <w:pPr>
        <w:rPr>
          <w:sz w:val="24"/>
          <w:szCs w:val="24"/>
          <w:lang w:val="ca-ES"/>
        </w:rPr>
      </w:pPr>
    </w:p>
    <w:sectPr w:rsidR="00752336" w:rsidRPr="00991B81" w:rsidSect="004D5644">
      <w:headerReference w:type="default" r:id="rId8"/>
      <w:pgSz w:w="11907" w:h="16840" w:code="9"/>
      <w:pgMar w:top="1701" w:right="992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29" w:rsidRDefault="003C1A29">
      <w:r>
        <w:separator/>
      </w:r>
    </w:p>
  </w:endnote>
  <w:endnote w:type="continuationSeparator" w:id="0">
    <w:p w:rsidR="003C1A29" w:rsidRDefault="003C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29" w:rsidRDefault="003C1A29">
      <w:r>
        <w:separator/>
      </w:r>
    </w:p>
  </w:footnote>
  <w:footnote w:type="continuationSeparator" w:id="0">
    <w:p w:rsidR="003C1A29" w:rsidRDefault="003C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E7" w:rsidRDefault="00CF2BE7">
    <w:pPr>
      <w:pStyle w:val="Encabezado"/>
      <w:jc w:val="center"/>
      <w:rPr>
        <w:rFonts w:ascii="Tahoma" w:hAnsi="Tahoma"/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4AE"/>
    <w:multiLevelType w:val="hybridMultilevel"/>
    <w:tmpl w:val="05C49E2A"/>
    <w:lvl w:ilvl="0" w:tplc="0EF2BC94">
      <w:start w:val="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CA70506"/>
    <w:multiLevelType w:val="hybridMultilevel"/>
    <w:tmpl w:val="EDA0B88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676B"/>
    <w:multiLevelType w:val="hybridMultilevel"/>
    <w:tmpl w:val="BDFA99F8"/>
    <w:lvl w:ilvl="0" w:tplc="C11E5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32E5"/>
    <w:multiLevelType w:val="multilevel"/>
    <w:tmpl w:val="3DEACB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F6B3E52"/>
    <w:multiLevelType w:val="multilevel"/>
    <w:tmpl w:val="EE5E21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B17D4A"/>
    <w:multiLevelType w:val="hybridMultilevel"/>
    <w:tmpl w:val="3CECA11A"/>
    <w:lvl w:ilvl="0" w:tplc="0C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382350" w:val="106329800"/>
  </w:docVars>
  <w:rsids>
    <w:rsidRoot w:val="00EE7CE3"/>
    <w:rsid w:val="000021AF"/>
    <w:rsid w:val="0000420B"/>
    <w:rsid w:val="0000484F"/>
    <w:rsid w:val="0000561C"/>
    <w:rsid w:val="000065F3"/>
    <w:rsid w:val="0002798B"/>
    <w:rsid w:val="00036337"/>
    <w:rsid w:val="00036912"/>
    <w:rsid w:val="00047CB8"/>
    <w:rsid w:val="000527E9"/>
    <w:rsid w:val="00052F32"/>
    <w:rsid w:val="00062669"/>
    <w:rsid w:val="00062C0D"/>
    <w:rsid w:val="0009108C"/>
    <w:rsid w:val="000933AE"/>
    <w:rsid w:val="000B0A19"/>
    <w:rsid w:val="000B3A66"/>
    <w:rsid w:val="000C27C9"/>
    <w:rsid w:val="000C4465"/>
    <w:rsid w:val="000D59AE"/>
    <w:rsid w:val="000E1952"/>
    <w:rsid w:val="000E2835"/>
    <w:rsid w:val="000E3831"/>
    <w:rsid w:val="000F7B93"/>
    <w:rsid w:val="00115E28"/>
    <w:rsid w:val="00117E17"/>
    <w:rsid w:val="00120CD1"/>
    <w:rsid w:val="00125CF4"/>
    <w:rsid w:val="00127413"/>
    <w:rsid w:val="001310E8"/>
    <w:rsid w:val="00153B3C"/>
    <w:rsid w:val="00155237"/>
    <w:rsid w:val="0016351B"/>
    <w:rsid w:val="00174B0C"/>
    <w:rsid w:val="001818B3"/>
    <w:rsid w:val="001A63B8"/>
    <w:rsid w:val="001C0A59"/>
    <w:rsid w:val="001E1049"/>
    <w:rsid w:val="001F3657"/>
    <w:rsid w:val="001F6560"/>
    <w:rsid w:val="001F7703"/>
    <w:rsid w:val="00202852"/>
    <w:rsid w:val="00214729"/>
    <w:rsid w:val="00222013"/>
    <w:rsid w:val="00230B90"/>
    <w:rsid w:val="00257AD3"/>
    <w:rsid w:val="002639FA"/>
    <w:rsid w:val="002659E4"/>
    <w:rsid w:val="0027703D"/>
    <w:rsid w:val="00281F4D"/>
    <w:rsid w:val="0028484B"/>
    <w:rsid w:val="002B5444"/>
    <w:rsid w:val="002B743B"/>
    <w:rsid w:val="002B77E5"/>
    <w:rsid w:val="002C622E"/>
    <w:rsid w:val="002D0BE6"/>
    <w:rsid w:val="002E17C0"/>
    <w:rsid w:val="002F00A6"/>
    <w:rsid w:val="00310576"/>
    <w:rsid w:val="003154A5"/>
    <w:rsid w:val="00315B60"/>
    <w:rsid w:val="0032037B"/>
    <w:rsid w:val="003439B1"/>
    <w:rsid w:val="00344ED3"/>
    <w:rsid w:val="00362EB9"/>
    <w:rsid w:val="00363269"/>
    <w:rsid w:val="00383754"/>
    <w:rsid w:val="003A45AC"/>
    <w:rsid w:val="003A621D"/>
    <w:rsid w:val="003B2EA5"/>
    <w:rsid w:val="003B303F"/>
    <w:rsid w:val="003C1A29"/>
    <w:rsid w:val="003C1B11"/>
    <w:rsid w:val="003D10AD"/>
    <w:rsid w:val="003D2938"/>
    <w:rsid w:val="003E3582"/>
    <w:rsid w:val="003F129E"/>
    <w:rsid w:val="004010F4"/>
    <w:rsid w:val="00405032"/>
    <w:rsid w:val="0040560D"/>
    <w:rsid w:val="00406D46"/>
    <w:rsid w:val="004102D7"/>
    <w:rsid w:val="0041484C"/>
    <w:rsid w:val="004412F5"/>
    <w:rsid w:val="00445DC0"/>
    <w:rsid w:val="00451CBF"/>
    <w:rsid w:val="00454486"/>
    <w:rsid w:val="00461A12"/>
    <w:rsid w:val="004651DA"/>
    <w:rsid w:val="00497BAA"/>
    <w:rsid w:val="004A4AC4"/>
    <w:rsid w:val="004B3D3C"/>
    <w:rsid w:val="004D5644"/>
    <w:rsid w:val="004D687E"/>
    <w:rsid w:val="004F7FC7"/>
    <w:rsid w:val="00500118"/>
    <w:rsid w:val="005128AB"/>
    <w:rsid w:val="00512C55"/>
    <w:rsid w:val="00515703"/>
    <w:rsid w:val="0052013B"/>
    <w:rsid w:val="0052395B"/>
    <w:rsid w:val="00524725"/>
    <w:rsid w:val="00541A8A"/>
    <w:rsid w:val="005736F4"/>
    <w:rsid w:val="00581AE1"/>
    <w:rsid w:val="005863D2"/>
    <w:rsid w:val="00592065"/>
    <w:rsid w:val="005A4090"/>
    <w:rsid w:val="005B5023"/>
    <w:rsid w:val="005C0E4C"/>
    <w:rsid w:val="005D2C57"/>
    <w:rsid w:val="005E6E8C"/>
    <w:rsid w:val="006034CA"/>
    <w:rsid w:val="006118FA"/>
    <w:rsid w:val="006202FE"/>
    <w:rsid w:val="0062127A"/>
    <w:rsid w:val="0062269B"/>
    <w:rsid w:val="00627952"/>
    <w:rsid w:val="006366BA"/>
    <w:rsid w:val="006464F1"/>
    <w:rsid w:val="006577B0"/>
    <w:rsid w:val="00660CDD"/>
    <w:rsid w:val="006917AD"/>
    <w:rsid w:val="006A3271"/>
    <w:rsid w:val="006A66DB"/>
    <w:rsid w:val="006A71A2"/>
    <w:rsid w:val="006B386D"/>
    <w:rsid w:val="006B41BB"/>
    <w:rsid w:val="006C4294"/>
    <w:rsid w:val="006C6C99"/>
    <w:rsid w:val="006D71C4"/>
    <w:rsid w:val="006E398C"/>
    <w:rsid w:val="006E4318"/>
    <w:rsid w:val="006E6C06"/>
    <w:rsid w:val="006F3B8E"/>
    <w:rsid w:val="00700734"/>
    <w:rsid w:val="007028E2"/>
    <w:rsid w:val="0070636D"/>
    <w:rsid w:val="007140E8"/>
    <w:rsid w:val="00727103"/>
    <w:rsid w:val="00752336"/>
    <w:rsid w:val="00754AD8"/>
    <w:rsid w:val="0078002D"/>
    <w:rsid w:val="007A4B48"/>
    <w:rsid w:val="007C4058"/>
    <w:rsid w:val="007D1F4F"/>
    <w:rsid w:val="007D4D0E"/>
    <w:rsid w:val="007F6A27"/>
    <w:rsid w:val="00807268"/>
    <w:rsid w:val="0081660F"/>
    <w:rsid w:val="00824411"/>
    <w:rsid w:val="00833B96"/>
    <w:rsid w:val="008368EF"/>
    <w:rsid w:val="00840661"/>
    <w:rsid w:val="00841D3F"/>
    <w:rsid w:val="00855A1F"/>
    <w:rsid w:val="00881CA1"/>
    <w:rsid w:val="008A0F1A"/>
    <w:rsid w:val="008B2E29"/>
    <w:rsid w:val="008C006E"/>
    <w:rsid w:val="008D3C39"/>
    <w:rsid w:val="008D661B"/>
    <w:rsid w:val="008D7BEB"/>
    <w:rsid w:val="008E59E0"/>
    <w:rsid w:val="008E64D1"/>
    <w:rsid w:val="008E731A"/>
    <w:rsid w:val="008F399E"/>
    <w:rsid w:val="008F61AA"/>
    <w:rsid w:val="00912BD9"/>
    <w:rsid w:val="0091587E"/>
    <w:rsid w:val="00941AA7"/>
    <w:rsid w:val="00955114"/>
    <w:rsid w:val="009604FD"/>
    <w:rsid w:val="00960B5C"/>
    <w:rsid w:val="009669D1"/>
    <w:rsid w:val="00972F68"/>
    <w:rsid w:val="00974BBB"/>
    <w:rsid w:val="00991B81"/>
    <w:rsid w:val="009970DF"/>
    <w:rsid w:val="009A00D1"/>
    <w:rsid w:val="009A08CB"/>
    <w:rsid w:val="009A515F"/>
    <w:rsid w:val="009B1FDB"/>
    <w:rsid w:val="009B2858"/>
    <w:rsid w:val="009D16A8"/>
    <w:rsid w:val="009D31E8"/>
    <w:rsid w:val="009D5083"/>
    <w:rsid w:val="009E6F20"/>
    <w:rsid w:val="00A25EDD"/>
    <w:rsid w:val="00A30D0B"/>
    <w:rsid w:val="00A317F9"/>
    <w:rsid w:val="00A32D83"/>
    <w:rsid w:val="00A35B8D"/>
    <w:rsid w:val="00A3671C"/>
    <w:rsid w:val="00A46E71"/>
    <w:rsid w:val="00A50CAC"/>
    <w:rsid w:val="00A510F1"/>
    <w:rsid w:val="00A620EC"/>
    <w:rsid w:val="00A72DF1"/>
    <w:rsid w:val="00A77AEA"/>
    <w:rsid w:val="00A836E4"/>
    <w:rsid w:val="00A8421D"/>
    <w:rsid w:val="00A84858"/>
    <w:rsid w:val="00AC5A24"/>
    <w:rsid w:val="00AD035A"/>
    <w:rsid w:val="00AD538C"/>
    <w:rsid w:val="00AF5C0A"/>
    <w:rsid w:val="00AF6AC9"/>
    <w:rsid w:val="00B13627"/>
    <w:rsid w:val="00B21468"/>
    <w:rsid w:val="00B61471"/>
    <w:rsid w:val="00B659DB"/>
    <w:rsid w:val="00B7651A"/>
    <w:rsid w:val="00B8787C"/>
    <w:rsid w:val="00B94D2A"/>
    <w:rsid w:val="00B96EEA"/>
    <w:rsid w:val="00BB4DBE"/>
    <w:rsid w:val="00BC2091"/>
    <w:rsid w:val="00BC68D7"/>
    <w:rsid w:val="00BC7C6C"/>
    <w:rsid w:val="00BE278B"/>
    <w:rsid w:val="00BE3629"/>
    <w:rsid w:val="00BE7CEA"/>
    <w:rsid w:val="00BE7F3A"/>
    <w:rsid w:val="00BF18E6"/>
    <w:rsid w:val="00C26AFC"/>
    <w:rsid w:val="00C44B1B"/>
    <w:rsid w:val="00C54874"/>
    <w:rsid w:val="00C8541E"/>
    <w:rsid w:val="00C85EBC"/>
    <w:rsid w:val="00C90CC6"/>
    <w:rsid w:val="00CB67EB"/>
    <w:rsid w:val="00CB74BC"/>
    <w:rsid w:val="00CE39FF"/>
    <w:rsid w:val="00CE7E87"/>
    <w:rsid w:val="00CF0E27"/>
    <w:rsid w:val="00CF2BE7"/>
    <w:rsid w:val="00D04259"/>
    <w:rsid w:val="00D26B1F"/>
    <w:rsid w:val="00D27F82"/>
    <w:rsid w:val="00D429AF"/>
    <w:rsid w:val="00D4315E"/>
    <w:rsid w:val="00D4647F"/>
    <w:rsid w:val="00D54713"/>
    <w:rsid w:val="00D61F89"/>
    <w:rsid w:val="00D67C1E"/>
    <w:rsid w:val="00D67C21"/>
    <w:rsid w:val="00D70D4A"/>
    <w:rsid w:val="00D7394C"/>
    <w:rsid w:val="00D74A40"/>
    <w:rsid w:val="00D76A77"/>
    <w:rsid w:val="00D76B1D"/>
    <w:rsid w:val="00D870EE"/>
    <w:rsid w:val="00D912A4"/>
    <w:rsid w:val="00D932AC"/>
    <w:rsid w:val="00DA4B58"/>
    <w:rsid w:val="00DB5F77"/>
    <w:rsid w:val="00DB61AD"/>
    <w:rsid w:val="00DC13A7"/>
    <w:rsid w:val="00DC7AE8"/>
    <w:rsid w:val="00DD4E4C"/>
    <w:rsid w:val="00DD5459"/>
    <w:rsid w:val="00DD7A20"/>
    <w:rsid w:val="00E05077"/>
    <w:rsid w:val="00E06C86"/>
    <w:rsid w:val="00E1445B"/>
    <w:rsid w:val="00E25273"/>
    <w:rsid w:val="00E2567D"/>
    <w:rsid w:val="00E35D6B"/>
    <w:rsid w:val="00E434A1"/>
    <w:rsid w:val="00E47D3E"/>
    <w:rsid w:val="00E51D26"/>
    <w:rsid w:val="00E556D4"/>
    <w:rsid w:val="00E651CB"/>
    <w:rsid w:val="00E70BC0"/>
    <w:rsid w:val="00E70DD1"/>
    <w:rsid w:val="00E70FCD"/>
    <w:rsid w:val="00E8312B"/>
    <w:rsid w:val="00EA4744"/>
    <w:rsid w:val="00EB3FF6"/>
    <w:rsid w:val="00EC2258"/>
    <w:rsid w:val="00ED3012"/>
    <w:rsid w:val="00EE1277"/>
    <w:rsid w:val="00EE7CE3"/>
    <w:rsid w:val="00EF07B5"/>
    <w:rsid w:val="00F7190B"/>
    <w:rsid w:val="00F745B3"/>
    <w:rsid w:val="00FA0791"/>
    <w:rsid w:val="00FA7ECF"/>
    <w:rsid w:val="00FB02A1"/>
    <w:rsid w:val="00FD44A9"/>
    <w:rsid w:val="00FD617D"/>
    <w:rsid w:val="00FE323F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A2B87C-3D66-45FD-BA41-A5783E9D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E7CE3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A621D"/>
    <w:pPr>
      <w:keepNext/>
      <w:jc w:val="both"/>
      <w:outlineLvl w:val="0"/>
    </w:pPr>
    <w:rPr>
      <w:b/>
      <w:sz w:val="24"/>
      <w:lang w:val="ca-ES"/>
    </w:rPr>
  </w:style>
  <w:style w:type="paragraph" w:styleId="Ttulo2">
    <w:name w:val="heading 2"/>
    <w:basedOn w:val="Normal"/>
    <w:next w:val="Normal"/>
    <w:link w:val="Ttulo2Car"/>
    <w:qFormat/>
    <w:rsid w:val="003A621D"/>
    <w:pPr>
      <w:keepNext/>
      <w:spacing w:before="240" w:after="60"/>
      <w:outlineLvl w:val="1"/>
    </w:pPr>
    <w:rPr>
      <w:rFonts w:ascii="Arial" w:hAnsi="Arial"/>
      <w:b/>
      <w:i/>
      <w:sz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7CE3"/>
    <w:pPr>
      <w:jc w:val="both"/>
    </w:pPr>
    <w:rPr>
      <w:b/>
      <w:sz w:val="18"/>
    </w:rPr>
  </w:style>
  <w:style w:type="paragraph" w:styleId="Textoindependiente2">
    <w:name w:val="Body Text 2"/>
    <w:basedOn w:val="Normal"/>
    <w:rsid w:val="00EE7CE3"/>
    <w:pPr>
      <w:jc w:val="both"/>
    </w:pPr>
    <w:rPr>
      <w:rFonts w:ascii="Tahoma" w:hAnsi="Tahoma"/>
      <w:sz w:val="24"/>
    </w:rPr>
  </w:style>
  <w:style w:type="paragraph" w:styleId="Encabezado">
    <w:name w:val="header"/>
    <w:basedOn w:val="Normal"/>
    <w:rsid w:val="00EE7CE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62795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461A12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DC13A7"/>
    <w:rPr>
      <w:b/>
      <w:bCs/>
    </w:rPr>
  </w:style>
  <w:style w:type="character" w:customStyle="1" w:styleId="Ttulo1Car">
    <w:name w:val="Título 1 Car"/>
    <w:basedOn w:val="Fuentedeprrafopredeter"/>
    <w:link w:val="Ttulo1"/>
    <w:rsid w:val="003A621D"/>
    <w:rPr>
      <w:b/>
      <w:sz w:val="24"/>
      <w:lang w:val="ca-ES"/>
    </w:rPr>
  </w:style>
  <w:style w:type="character" w:customStyle="1" w:styleId="Ttulo2Car">
    <w:name w:val="Título 2 Car"/>
    <w:basedOn w:val="Fuentedeprrafopredeter"/>
    <w:link w:val="Ttulo2"/>
    <w:rsid w:val="003A621D"/>
    <w:rPr>
      <w:rFonts w:ascii="Arial" w:hAnsi="Arial"/>
      <w:b/>
      <w:i/>
      <w:sz w:val="28"/>
      <w:lang w:val="ca-ES"/>
    </w:rPr>
  </w:style>
  <w:style w:type="paragraph" w:styleId="Textonotapie">
    <w:name w:val="footnote text"/>
    <w:basedOn w:val="Normal"/>
    <w:link w:val="TextonotapieCar"/>
    <w:rsid w:val="003A621D"/>
    <w:rPr>
      <w:lang w:val="ca-ES"/>
    </w:rPr>
  </w:style>
  <w:style w:type="character" w:customStyle="1" w:styleId="TextonotapieCar">
    <w:name w:val="Texto nota pie Car"/>
    <w:basedOn w:val="Fuentedeprrafopredeter"/>
    <w:link w:val="Textonotapie"/>
    <w:rsid w:val="003A621D"/>
    <w:rPr>
      <w:lang w:val="ca-ES"/>
    </w:rPr>
  </w:style>
  <w:style w:type="character" w:styleId="Refdenotaalpie">
    <w:name w:val="footnote reference"/>
    <w:basedOn w:val="Fuentedeprrafopredeter"/>
    <w:rsid w:val="003A621D"/>
    <w:rPr>
      <w:vertAlign w:val="superscript"/>
    </w:rPr>
  </w:style>
  <w:style w:type="paragraph" w:styleId="Lista">
    <w:name w:val="List"/>
    <w:basedOn w:val="Normal"/>
    <w:rsid w:val="003A621D"/>
    <w:pPr>
      <w:ind w:left="283" w:hanging="283"/>
    </w:pPr>
    <w:rPr>
      <w:sz w:val="24"/>
      <w:lang w:val="ca-ES"/>
    </w:rPr>
  </w:style>
  <w:style w:type="paragraph" w:styleId="Prrafodelista">
    <w:name w:val="List Paragraph"/>
    <w:basedOn w:val="Normal"/>
    <w:uiPriority w:val="34"/>
    <w:qFormat/>
    <w:rsid w:val="00BC68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">
    <w:name w:val="Emphasis"/>
    <w:basedOn w:val="Fuentedeprrafopredeter"/>
    <w:qFormat/>
    <w:rsid w:val="004F7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44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06960-C9C5-442D-8673-6220D1B8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T R A C T E</vt:lpstr>
    </vt:vector>
  </TitlesOfParts>
  <Company>http://www.centor.mx.gd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C T E</dc:title>
  <dc:creator>Tania</dc:creator>
  <cp:lastModifiedBy>Sandra Prieto</cp:lastModifiedBy>
  <cp:revision>2</cp:revision>
  <cp:lastPrinted>2016-04-26T13:57:00Z</cp:lastPrinted>
  <dcterms:created xsi:type="dcterms:W3CDTF">2016-05-18T08:36:00Z</dcterms:created>
  <dcterms:modified xsi:type="dcterms:W3CDTF">2016-05-18T08:36:00Z</dcterms:modified>
</cp:coreProperties>
</file>